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 správy v oblasti dopravních přestupků v odvolacím řízení</w:t>
      </w:r>
      <w:bookmarkEnd w:id="1"/>
    </w:p>
    <w:p>
      <w:pPr/>
      <w:r>
        <w:rPr/>
        <w:t xml:space="preserve">Odborný pracovník státní správy v oblasti dopravních přestupků na centrální úrovni samostatně rozhoduje o přestupcích proti bezpečnosti a plynulosti na pozemních komunikacích a ostatních přestupcích na úseku dopravy a metodicky z pozice Ministerstva dopravy řídí krajské úřady, na úrovni kraje zabezpečuje výkon odvolacího řízení v přestupkové agendě, v dopravně správních agendách, včetně zastupování kraje v jednáních u soudu.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přestupkové agendy v odvolacím řízení přestupků v dopravě a silničním hospodářství.</w:t>
      </w:r>
    </w:p>
    <w:p>
      <w:pPr>
        <w:numPr>
          <w:ilvl w:val="0"/>
          <w:numId w:val="5"/>
        </w:numPr>
      </w:pPr>
      <w:r>
        <w:rPr/>
        <w:t xml:space="preserve">Samostatné rozhodování o mimořádných opravných prostředcích v působnosti Ministerstva dopravy a ústředních správních orgánů.</w:t>
      </w:r>
    </w:p>
    <w:p>
      <w:pPr>
        <w:numPr>
          <w:ilvl w:val="0"/>
          <w:numId w:val="5"/>
        </w:numPr>
      </w:pPr>
      <w:r>
        <w:rPr/>
        <w:t xml:space="preserve">Metodika a kontrola vůči krajským úřadům, magistrátům statutárních měst a obecním úřadům s rozšířenou působností v přestupkové agendě.</w:t>
      </w:r>
    </w:p>
    <w:p>
      <w:pPr>
        <w:numPr>
          <w:ilvl w:val="0"/>
          <w:numId w:val="5"/>
        </w:numPr>
      </w:pPr>
      <w:r>
        <w:rPr/>
        <w:t xml:space="preserve">Zabezpečování nápravy nesprávných a nezákonných rozhodnutí vydaných správními úřady nižšího stupně nebo orgány městské části včetně pověřování podřízených správních úřadů projednáním a rozhodnutím.</w:t>
      </w:r>
    </w:p>
    <w:p>
      <w:pPr>
        <w:numPr>
          <w:ilvl w:val="0"/>
          <w:numId w:val="5"/>
        </w:numPr>
      </w:pPr>
      <w:r>
        <w:rPr/>
        <w:t xml:space="preserve">Zastupování veřejných zájmů v soudních sporech při výkonu komplexních právních činností.</w:t>
      </w:r>
    </w:p>
    <w:p>
      <w:pPr>
        <w:numPr>
          <w:ilvl w:val="0"/>
          <w:numId w:val="5"/>
        </w:numPr>
      </w:pPr>
      <w:r>
        <w:rPr/>
        <w:t xml:space="preserve">Přezkoumávání rozhodnutí dle zákona o krajích vydaná Magistráty statutárních měst a obecními úřady obcí na území kraje (kontrola přenesené působnosti).</w:t>
      </w:r>
    </w:p>
    <w:p>
      <w:pPr>
        <w:numPr>
          <w:ilvl w:val="0"/>
          <w:numId w:val="5"/>
        </w:numPr>
      </w:pPr>
      <w:r>
        <w:rPr/>
        <w:t xml:space="preserve">Rozhodování v odvolacím řízení a o mimořádných opravných prostředcích v dopravě a silničním hospodářství dle příslušných zákonů.</w:t>
      </w:r>
    </w:p>
    <w:p>
      <w:pPr>
        <w:numPr>
          <w:ilvl w:val="0"/>
          <w:numId w:val="5"/>
        </w:numPr>
      </w:pPr>
      <w:r>
        <w:rPr/>
        <w:t xml:space="preserve">Poskytování odborné a metodické pomoci obcím na území kraje při výkonu přenesené působnosti v oblasti dopravy a silničního hospodářství dle příslušných zákonů.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a stanovování obecných postupů aplikace právních předpisů nebo komunitárních předpisů ve specializovaných oborech ve vymezené působnosti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 nebo orgány městské části včetně pověřování podřízených správních úřadů projednáním a rozhodováním.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dopravních přestupků.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678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 správy v oblasti dopravních přestupků v odvolacím řízení</dc:title>
  <dc:description>Odborný pracovník státní správy v oblasti dopravních přestupků na centrální úrovni samostatně rozhoduje o přestupcích proti bezpečnosti a plynulosti na pozemních komunikacích a ostatních přestupcích na úseku dopravy a metodicky z pozice Ministerstva dopravy řídí krajské úřady, na úrovni kraje zabezpečuje výkon odvolacího řízení v přestupkové agendě, v dopravně správních agendách, včetně zastupování kraje v jednáních u soudu.</dc:description>
  <dc:subject/>
  <cp:keywords/>
  <cp:category>Specializace</cp:category>
  <cp:lastModifiedBy/>
  <dcterms:created xsi:type="dcterms:W3CDTF">2017-11-22T09:38:51+01:00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