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analytik samosprávy pro sociální věci</w:t>
      </w:r>
      <w:bookmarkEnd w:id="1"/>
    </w:p>
    <w:p>
      <w:pPr/>
      <w:r>
        <w:rPr/>
        <w:t xml:space="preserve">Samostatný analytik samosprávy pro sociální věci koordinuje a usměrňuje v působnosti samosprávního úřadu jednotlivé obory sociálních věcí.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samosprávy pro sociální služby, Samostatný pracovník samosprávy pro dávky sociální péče, Samostatný pracovník samosprávy pro sociálně právní ochranu, Samostatný analytik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zpracování analytických a koncepčních materiálů kraje v sociální sféře.</w:t>
      </w:r>
    </w:p>
    <w:p>
      <w:pPr>
        <w:numPr>
          <w:ilvl w:val="0"/>
          <w:numId w:val="5"/>
        </w:numPr>
      </w:pPr>
      <w:r>
        <w:rPr/>
        <w:t xml:space="preserve">Spolupráce při řešení připomínek a dotazů od občanů a institucí v oblasti sociálních věcí, komunikace s příslušnými pracovníky obcí.</w:t>
      </w:r>
    </w:p>
    <w:p>
      <w:pPr>
        <w:numPr>
          <w:ilvl w:val="0"/>
          <w:numId w:val="5"/>
        </w:numPr>
      </w:pPr>
      <w:r>
        <w:rPr/>
        <w:t xml:space="preserve">Zpracování a vyhodnocení podkladů a informací z oblasti sociální politiky EU.</w:t>
      </w:r>
    </w:p>
    <w:p>
      <w:pPr>
        <w:numPr>
          <w:ilvl w:val="0"/>
          <w:numId w:val="5"/>
        </w:numPr>
      </w:pPr>
      <w:r>
        <w:rPr/>
        <w:t xml:space="preserve">Kompletace a  zpracování přehledů, statistik a výkazů a jejich přehledného uchování.</w:t>
      </w:r>
    </w:p>
    <w:p>
      <w:pPr>
        <w:numPr>
          <w:ilvl w:val="0"/>
          <w:numId w:val="5"/>
        </w:numPr>
      </w:pPr>
      <w:r>
        <w:rPr/>
        <w:t xml:space="preserve">Příprava podkladů, sumarizace, vyhodnocování a analýza jednotlivých úseků sociálního zabezpečení.</w:t>
      </w:r>
    </w:p>
    <w:p>
      <w:pPr>
        <w:numPr>
          <w:ilvl w:val="0"/>
          <w:numId w:val="5"/>
        </w:numPr>
      </w:pPr>
      <w:r>
        <w:rPr/>
        <w:t xml:space="preserve">Spolupráce na tvorbě analytických a koncepčních materiálů k usměrňování rozvoje jednotlivých úseků sociálního zabezpečení v kraji.</w:t>
      </w:r>
    </w:p>
    <w:p>
      <w:pPr>
        <w:numPr>
          <w:ilvl w:val="0"/>
          <w:numId w:val="5"/>
        </w:numPr>
      </w:pPr>
      <w:r>
        <w:rPr/>
        <w:t xml:space="preserve">Poskytování konzultací pracovníkům obcí a organizací v souvislosti s jejich přípravou dílčích analytických a koncepčních materiálů.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a ostatní odborníci v sociální oblasti ve veřejné správě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a ostatní odborníci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jednotlivých oborů sociálních věcí, např. péče o rodinu a děti vč. občanů potřebujících zvláštní péči, sociální prevence nebo sociálních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k usměrňování rozvoje jednotlivých úseků sociálního zabezpečení v kraji,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jednotlivých úseků sociálního zabezpečení,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agendy sociálních věcí,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statistik a výkazů z oblasti jednotlivých oborů sociálních věcí, v rámci jejich koordinování a usměrňování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podkladů a informací z oblasti sociální politiky EU,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analytických a koncepčních materiálů kraje v sociální oblasti,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rad, informací a konzultací v oblasti sociálního zabezpečení pracovníkům obcí a organizací,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vyřizování připomínek a dotazů občanů a institucí v oblasti sociálních věcí,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DA4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analytik samosprávy pro sociální věci</dc:title>
  <dc:description>Samostatný analytik samosprávy pro sociální věci koordinuje a usměrňuje v působnosti samosprávního úřadu jednotlivé obory sociálních věcí. (PRACOVNÍ VERZE)</dc:description>
  <dc:subject/>
  <cp:keywords/>
  <cp:category>Specializace</cp:category>
  <cp:lastModifiedBy/>
  <dcterms:created xsi:type="dcterms:W3CDTF">2017-11-22T09:38:26+01:00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