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evidence plavidel</w:t>
      </w:r>
      <w:bookmarkEnd w:id="1"/>
    </w:p>
    <w:p>
      <w:pPr/>
      <w:r>
        <w:rPr/>
        <w:t xml:space="preserve">Pracovník evidence plavidel zajišťuje administrativní práce spojené s evidencí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Vybírání správních poplatků.</w:t>
      </w:r>
    </w:p>
    <w:p>
      <w:pPr>
        <w:numPr>
          <w:ilvl w:val="0"/>
          <w:numId w:val="5"/>
        </w:numPr>
      </w:pPr>
      <w:r>
        <w:rPr/>
        <w:t xml:space="preserve">Vedení plavebního rejstříku České republiky.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výmazu plavidla z plavebního rejstříku a vystavování dokladu o tom, že plavidlo není evidováno v plavebním rejstříku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Přidělování poznávacích znaků plavidel podléhajících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správních poplatků a vedení předepsané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administrativních prací spojených s evidencí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plavidel v plavebním rejstříku České republiky, provádění výmazu plavidel z plavebního rejstříku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dokladů o výmazu plavidel z plavebního rejstříku ČR, v rámci zajišťování administrativních prací spojených s evidencí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poplatků v rámci zajišťování administrativních prací spojených s evidencí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přidělování poznávacích znaků plavidel, v rámci zajišťování administrativních prací spojených s jejich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695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evidence plavidel</dc:title>
  <dc:description>Pracovník evidence plavidel zajišťuje administrativní práce spojené s evidencí plavidel.</dc:description>
  <dc:subject/>
  <cp:keywords/>
  <cp:category>Povolání</cp:category>
  <cp:lastModifiedBy/>
  <dcterms:created xsi:type="dcterms:W3CDTF">2017-11-22T09:38:16+01:00</dcterms:created>
  <dcterms:modified xsi:type="dcterms:W3CDTF">2017-11-22T09:38:16+01:00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