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technik správy povodí</w:t>
      </w:r>
      <w:bookmarkEnd w:id="1"/>
    </w:p>
    <w:p>
      <w:pPr/>
      <w:r>
        <w:rPr/>
        <w:t xml:space="preserve">Vodohospodářský samostatný technik správy povodí zajišťuje složité a náročné úkoly v oblasti ochrany vod a péče o jejich jakost, rozvoje vodního hospodářství v území, ochranných pásem vodních zdrojů, nakládání s vodami, hospodaření s vodou, vodohospodářských vyjádření pro záměry a výstavbu všech investorů na území povodí, vodohospodářských studií, prevence před nepříznivými účinky vody (povodně, sucha) a manipulačních řádů vodních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vodohospodářského rozvoje, Referent vodohospodářského plánování, Pracovník technickobezpečnostního dohledu, Water resources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studií a podkladů pro tvorbu, doplňování a vyhodnocování plánů v oblasti vod.</w:t>
      </w:r>
    </w:p>
    <w:p>
      <w:pPr>
        <w:numPr>
          <w:ilvl w:val="0"/>
          <w:numId w:val="5"/>
        </w:numPr>
      </w:pPr>
      <w:r>
        <w:rPr/>
        <w:t xml:space="preserve">Zpracování podkladů pro vodohospodářskou bilanci.</w:t>
      </w:r>
    </w:p>
    <w:p>
      <w:pPr>
        <w:numPr>
          <w:ilvl w:val="0"/>
          <w:numId w:val="5"/>
        </w:numPr>
      </w:pPr>
      <w:r>
        <w:rPr/>
        <w:t xml:space="preserve">Zpracování podkladů pro stanovení záplavových území.</w:t>
      </w:r>
    </w:p>
    <w:p>
      <w:pPr>
        <w:numPr>
          <w:ilvl w:val="0"/>
          <w:numId w:val="5"/>
        </w:numPr>
      </w:pPr>
      <w:r>
        <w:rPr/>
        <w:t xml:space="preserve">Zajištění a zpracování vodohospodářských studií, studií záplavových území, studií odtokových poměrů v povodí a splaveninového režimu vodních toků.</w:t>
      </w:r>
    </w:p>
    <w:p>
      <w:pPr>
        <w:numPr>
          <w:ilvl w:val="0"/>
          <w:numId w:val="5"/>
        </w:numPr>
      </w:pPr>
      <w:r>
        <w:rPr/>
        <w:t xml:space="preserve">Zpracování manipulačních řádů vodních děl a vodohospodářských soustav.</w:t>
      </w:r>
    </w:p>
    <w:p>
      <w:pPr>
        <w:numPr>
          <w:ilvl w:val="0"/>
          <w:numId w:val="5"/>
        </w:numPr>
      </w:pPr>
      <w:r>
        <w:rPr/>
        <w:t xml:space="preserve">Vyjadřovací činnost z hlediska správce povodí ve smyslu vodního zákona.</w:t>
      </w:r>
    </w:p>
    <w:p>
      <w:pPr>
        <w:numPr>
          <w:ilvl w:val="0"/>
          <w:numId w:val="5"/>
        </w:numPr>
      </w:pPr>
      <w:r>
        <w:rPr/>
        <w:t xml:space="preserve">Provádění hydrotechnických a hydrologických výpočtů.</w:t>
      </w:r>
    </w:p>
    <w:p>
      <w:pPr>
        <w:numPr>
          <w:ilvl w:val="0"/>
          <w:numId w:val="5"/>
        </w:numPr>
      </w:pPr>
      <w:r>
        <w:rPr/>
        <w:t xml:space="preserve">Zpracování návrhů programu provozního monitoringu povrchových vod a jejich aktualizace.</w:t>
      </w:r>
    </w:p>
    <w:p>
      <w:pPr>
        <w:numPr>
          <w:ilvl w:val="0"/>
          <w:numId w:val="5"/>
        </w:numPr>
      </w:pPr>
      <w:r>
        <w:rPr/>
        <w:t xml:space="preserve">Vyhodnocování provozního monitoringu povrchových vod podle schváleného programu.</w:t>
      </w:r>
    </w:p>
    <w:p>
      <w:pPr>
        <w:numPr>
          <w:ilvl w:val="0"/>
          <w:numId w:val="5"/>
        </w:numPr>
      </w:pPr>
      <w:r>
        <w:rPr/>
        <w:t xml:space="preserve">Provádění technicko-bezpečnostního dohledu nad vodními díly IV. kategorie.</w:t>
      </w:r>
    </w:p>
    <w:p>
      <w:pPr>
        <w:numPr>
          <w:ilvl w:val="0"/>
          <w:numId w:val="5"/>
        </w:numPr>
      </w:pPr>
      <w:r>
        <w:rPr/>
        <w:t xml:space="preserve">Zajišťování úkolů na úseku ochrany vod a péče o jejich čistotu.</w:t>
      </w:r>
    </w:p>
    <w:p>
      <w:pPr>
        <w:numPr>
          <w:ilvl w:val="0"/>
          <w:numId w:val="5"/>
        </w:numPr>
      </w:pPr>
      <w:r>
        <w:rPr/>
        <w:t xml:space="preserve">Zpracovávání podkladů pro rozhodování správních orgánů.</w:t>
      </w:r>
    </w:p>
    <w:p>
      <w:pPr>
        <w:numPr>
          <w:ilvl w:val="0"/>
          <w:numId w:val="5"/>
        </w:numPr>
      </w:pPr>
      <w:r>
        <w:rPr/>
        <w:t xml:space="preserve">Vedení příslušných evidencí a dokumentací.</w:t>
      </w:r>
    </w:p>
    <w:p>
      <w:pPr>
        <w:numPr>
          <w:ilvl w:val="0"/>
          <w:numId w:val="5"/>
        </w:numPr>
      </w:pPr>
      <w:r>
        <w:rPr/>
        <w:t xml:space="preserve">Zpracování návrhů ochranných pásem vodních zdrojů.</w:t>
      </w:r>
    </w:p>
    <w:p>
      <w:pPr>
        <w:numPr>
          <w:ilvl w:val="0"/>
          <w:numId w:val="5"/>
        </w:numPr>
      </w:pPr>
      <w:r>
        <w:rPr/>
        <w:t xml:space="preserve">Zpracování povodňových plánů.</w:t>
      </w:r>
    </w:p>
    <w:p>
      <w:pPr>
        <w:numPr>
          <w:ilvl w:val="0"/>
          <w:numId w:val="5"/>
        </w:numPr>
      </w:pPr>
      <w:r>
        <w:rPr/>
        <w:t xml:space="preserve">Zpracování havarijních plánů.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bilancí množství a jakosti povrchových a podzemních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vodním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 oblasti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manipulačních řádů vodních děl a vodohospodářských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investory z hlediska životního prostředí a správy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a tvorba grafických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A56A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technik správy povodí</dc:title>
  <dc:description>Vodohospodářský samostatný technik správy povodí zajišťuje složité a náročné úkoly v oblasti ochrany vod a péče o jejich jakost, rozvoje vodního hospodářství v území, ochranných pásem vodních zdrojů, nakládání s vodami, hospodaření s vodou, vodohospodářských vyjádření pro záměry a výstavbu všech investorů na území povodí, vodohospodářských studií, prevence před nepříznivými účinky vody (povodně, sucha) a manipulačních řádů vodních děl.</dc:description>
  <dc:subject/>
  <cp:keywords/>
  <cp:category>Specializace</cp:category>
  <cp:lastModifiedBy/>
  <dcterms:created xsi:type="dcterms:W3CDTF">2017-11-22T09:37:54+01:00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