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projektant</w:t>
      </w:r>
      <w:bookmarkEnd w:id="1"/>
    </w:p>
    <w:p>
      <w:pPr/>
      <w:r>
        <w:rPr/>
        <w:t xml:space="preserve">Stavební technik projektant spolupracuje na vypracování projektů nebo na vykonávání projektových prací při zpracovávání projektů organizačních, řídicích, technických, technologických a dalších systémů nebo procesů ve stavební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Civil engineering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zpracování projektové dokumentace staveb nebo jejich technologických částí.</w:t>
      </w:r>
    </w:p>
    <w:p>
      <w:pPr>
        <w:numPr>
          <w:ilvl w:val="0"/>
          <w:numId w:val="5"/>
        </w:numPr>
      </w:pPr>
      <w:r>
        <w:rPr/>
        <w:t xml:space="preserve">Spolupráce na projektování odstraňování staveb nebo jejich částí.</w:t>
      </w:r>
    </w:p>
    <w:p>
      <w:pPr>
        <w:numPr>
          <w:ilvl w:val="0"/>
          <w:numId w:val="5"/>
        </w:numPr>
      </w:pPr>
      <w:r>
        <w:rPr/>
        <w:t xml:space="preserve">Zajišťování provozních návazností.</w:t>
      </w:r>
    </w:p>
    <w:p>
      <w:pPr>
        <w:numPr>
          <w:ilvl w:val="0"/>
          <w:numId w:val="5"/>
        </w:numPr>
      </w:pPr>
      <w:r>
        <w:rPr/>
        <w:t xml:space="preserve">Vyhodnocení a sjednocení požadavků investora a dotčených orgánů státní správy a dalších osob.</w:t>
      </w:r>
    </w:p>
    <w:p>
      <w:pPr>
        <w:numPr>
          <w:ilvl w:val="0"/>
          <w:numId w:val="5"/>
        </w:numPr>
      </w:pPr>
      <w:r>
        <w:rPr/>
        <w:t xml:space="preserve">Vypracování jednoduchých rozpočtů stavby.</w:t>
      </w:r>
    </w:p>
    <w:p>
      <w:pPr>
        <w:numPr>
          <w:ilvl w:val="0"/>
          <w:numId w:val="5"/>
        </w:numPr>
      </w:pPr>
      <w:r>
        <w:rPr/>
        <w:t xml:space="preserve">Vypracování jednoduchých časových harmonogramů průběhu prací.</w:t>
      </w:r>
    </w:p>
    <w:p>
      <w:pPr>
        <w:numPr>
          <w:ilvl w:val="0"/>
          <w:numId w:val="5"/>
        </w:numPr>
      </w:pPr>
      <w:r>
        <w:rPr/>
        <w:t xml:space="preserve">Zajištění autorského dozoru.</w:t>
      </w:r>
    </w:p>
    <w:p>
      <w:pPr>
        <w:numPr>
          <w:ilvl w:val="0"/>
          <w:numId w:val="5"/>
        </w:numPr>
      </w:pPr>
      <w:r>
        <w:rPr/>
        <w:t xml:space="preserve">Vedení příslušné technické a projektové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 projektanti, konstruktéři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pozemní stavby (36-131-M)</w:t>
      </w:r>
    </w:p>
    <w:p>
      <w:pPr>
        <w:numPr>
          <w:ilvl w:val="0"/>
          <w:numId w:val="5"/>
        </w:numPr>
      </w:pPr>
      <w:r>
        <w:rPr/>
        <w:t xml:space="preserve">Technik/technička pro dopravní stavby (36-132-M)</w:t>
      </w:r>
    </w:p>
    <w:p>
      <w:pPr>
        <w:numPr>
          <w:ilvl w:val="0"/>
          <w:numId w:val="5"/>
        </w:numPr>
      </w:pPr>
      <w:r>
        <w:rPr/>
        <w:t xml:space="preserve">Technik/technička pro stavby vodního hospodářství a krajinného inženýrství (36-133-M)</w:t>
      </w:r>
    </w:p>
    <w:p>
      <w:pPr>
        <w:numPr>
          <w:ilvl w:val="0"/>
          <w:numId w:val="5"/>
        </w:numPr>
      </w:pPr>
      <w:r>
        <w:rPr/>
        <w:t xml:space="preserve">Technik/technička pro techniku prostředí staveb (36-134-M)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g11.D.3418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podkladů pro přípravu časových harmonogramů průběhu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g14.D.5050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podkladů pro rozpočty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g11.D.7336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g11.D.2850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harmonogramů průběhu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g11.D.7335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stavební předprojektové přípravy, např. zaměření, dokumentace stávajícího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g11.D.1247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ve výkresech a zpracování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 činnostem procesu přípravy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zpracování rozpočtů a cen stavebních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0B3A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projektant</dc:title>
  <dc:description>Stavební technik projektant spolupracuje na vypracování projektů nebo na vykonávání projektových prací při zpracovávání projektů organizačních, řídicích, technických, technologických a dalších systémů nebo procesů ve stavební výrobě.</dc:description>
  <dc:subject/>
  <cp:keywords/>
  <cp:category>Povolání</cp:category>
  <cp:lastModifiedBy/>
  <dcterms:created xsi:type="dcterms:W3CDTF">2017-11-22T09:37:42+01:00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