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Inspektor vězeňské stráže</w:t>
      </w:r>
      <w:bookmarkEnd w:id="1"/>
    </w:p>
    <w:p>
      <w:pPr/>
      <w:r>
        <w:rPr/>
        <w:t xml:space="preserve">Jednotka práce bude aktualizována v souladu s platnou legislativou v průběhu roku 2017 – 2018.
Inspektor vězeňské stráže jorganizuje a řídí vymezené činnosti vězeňské stráže při ostraze věznic a osob, dbá na dodržování zákonných podmínek výkonu vazby nebo trestu odnětí svobody.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Vězeňská služba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Inspektor vězeňské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Inspektor justiční stráže, Inspektor vězeňské stráže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Inspektoři Vězeňské služby ČR</w:t>
      </w:r>
    </w:p>
    <w:p>
      <w:pPr>
        <w:numPr>
          <w:ilvl w:val="0"/>
          <w:numId w:val="5"/>
        </w:numPr>
      </w:pPr>
      <w:r>
        <w:rPr/>
        <w:t xml:space="preserve">Pracovníci vězeňské služby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vězeňské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Dozorci ve věznicích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</w:tbl>
    <w:p>
      <w:pPr>
        <w:pStyle w:val="Heading3"/>
      </w:pPr>
      <w:bookmarkStart w:id="9" w:name="_Toc9"/>
      <w:r>
        <w:t>Další vhodné kvalifikace</w:t>
      </w:r>
      <w:bookmarkEnd w:id="9"/>
    </w:p>
    <w:p>
      <w:pPr>
        <w:numPr>
          <w:ilvl w:val="0"/>
          <w:numId w:val="5"/>
        </w:numPr>
      </w:pPr>
      <w:r>
        <w:rPr/>
        <w:t xml:space="preserve">povinné - Vzdělávání a výcvik v rámci příslušných složek Ministerstva spravedlnosti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l21.Z.4221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preventivní a výchovné práce s určenými osobami, které vykonávají vazbu nebo trest odnětí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l21.Z.4222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vzdělávání a výcviku příslušníků vězeňské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l21.D.8222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v oblasti inspekce vězeňské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činnosti příslušníků oddělení nebo skupin při střežení, předvádění a eskortování určených osob ve výkonu vazby nebo trestu odnětí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l21.Z.1222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stanovených činností příslušníků oddělení nebo skupin při střežení objektů a prostorů věznic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vězeňské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3" w:name="_Toc13"/>
      <w:r>
        <w:t>Zdravotní podmínky</w:t>
      </w:r>
      <w:bookmarkEnd w:id="13"/>
    </w:p>
    <w:p>
      <w:pPr>
        <w:pStyle w:val="Heading3"/>
      </w:pPr>
      <w:bookmarkStart w:id="14" w:name="_Toc14"/>
      <w:r>
        <w:t>Onemocnění omezující výkon povolání / specializace povolání.</w:t>
      </w:r>
      <w:bookmarkEnd w:id="14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15" w:name="_Toc15"/>
      <w:r>
        <w:t>Onemocnění vylučující výkon povolání / specializace povolání.e</w:t>
      </w:r>
      <w:bookmarkEnd w:id="15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FC6E1E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Inspektor vězeňské stráže</dc:title>
  <dc:description>Jednotka práce bude aktualizována v souladu s platnou legislativou v průběhu roku 2017 – 2018.
Inspektor vězeňské stráže jorganizuje a řídí vymezené činnosti vězeňské stráže při ostraze věznic a osob, dbá na dodržování zákonných podmínek výkonu vazby nebo trestu odnětí svobody.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dc:description>
  <dc:subject/>
  <cp:keywords/>
  <cp:category>Specializace</cp:category>
  <cp:lastModifiedBy/>
  <dcterms:created xsi:type="dcterms:W3CDTF">2017-11-22T09:37:22+01:00</dcterms:created>
  <dcterms:modified xsi:type="dcterms:W3CDTF">2017-11-22T09:43:54+01:00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