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</w:t>
      </w:r>
      <w:bookmarkEnd w:id="1"/>
    </w:p>
    <w:p>
      <w:pPr/>
      <w:r>
        <w:rPr/>
        <w:t xml:space="preserve">Geodet zaměřuje části zemského povrchu a objekty na něm, provádí potřebné výpočty a následně vyhodnocuje a zobrazuje zaměřené objekty pro potřeby katastru nemovitostí, investiční výstavby, stavebnictví, lesnictví, zemědělství, měst a obcí.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(rekognoskace), stabilizace a signalizace bodů bodových polí a vlícovacích bodů pro letecké měřické a pozemní snímkování.</w:t>
      </w:r>
    </w:p>
    <w:p>
      <w:pPr>
        <w:numPr>
          <w:ilvl w:val="0"/>
          <w:numId w:val="5"/>
        </w:numPr>
      </w:pPr>
      <w:r>
        <w:rPr/>
        <w:t xml:space="preserve">Odborné činnosti v sítích geodetických základů.</w:t>
      </w:r>
    </w:p>
    <w:p>
      <w:pPr>
        <w:numPr>
          <w:ilvl w:val="0"/>
          <w:numId w:val="5"/>
        </w:numPr>
      </w:pPr>
      <w:r>
        <w:rPr/>
        <w:t xml:space="preserve">Odborné činnosti při správě bodových polí.</w:t>
      </w:r>
    </w:p>
    <w:p>
      <w:pPr>
        <w:numPr>
          <w:ilvl w:val="0"/>
          <w:numId w:val="5"/>
        </w:numPr>
      </w:pPr>
      <w:r>
        <w:rPr/>
        <w:t xml:space="preserve">Vyhotovování geometrických, polohopisných a výškopisných plánů.</w:t>
      </w:r>
    </w:p>
    <w:p>
      <w:pPr>
        <w:numPr>
          <w:ilvl w:val="0"/>
          <w:numId w:val="5"/>
        </w:numPr>
      </w:pPr>
      <w:r>
        <w:rPr/>
        <w:t xml:space="preserve">Vykonávání topografických a geodetických prací při tvorbě map.</w:t>
      </w:r>
    </w:p>
    <w:p>
      <w:pPr>
        <w:numPr>
          <w:ilvl w:val="0"/>
          <w:numId w:val="5"/>
        </w:numPr>
      </w:pPr>
      <w:r>
        <w:rPr/>
        <w:t xml:space="preserve">Měřické a výpočetní práce s využitím geografického navigačního satelitního systému.</w:t>
      </w:r>
    </w:p>
    <w:p>
      <w:pPr>
        <w:numPr>
          <w:ilvl w:val="0"/>
          <w:numId w:val="5"/>
        </w:numPr>
      </w:pPr>
      <w:r>
        <w:rPr/>
        <w:t xml:space="preserve">Provádění geodetických bezpečnostních měření.</w:t>
      </w:r>
    </w:p>
    <w:p>
      <w:pPr>
        <w:numPr>
          <w:ilvl w:val="0"/>
          <w:numId w:val="5"/>
        </w:numPr>
      </w:pPr>
      <w:r>
        <w:rPr/>
        <w:t xml:space="preserve">Vytyčování hranic pozemků v souladu s platnou legislativou.</w:t>
      </w:r>
    </w:p>
    <w:p>
      <w:pPr>
        <w:numPr>
          <w:ilvl w:val="0"/>
          <w:numId w:val="5"/>
        </w:numPr>
      </w:pPr>
      <w:r>
        <w:rPr/>
        <w:t xml:space="preserve">Fotogrammetrické vyhodnocování leteckého i pozemního měřického snímkování.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a údržba databázových souborů bodových polí.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oborech příbuzných kartografii a zeměměřictví</w:t>
      </w:r>
    </w:p>
    <w:p>
      <w:pPr>
        <w:numPr>
          <w:ilvl w:val="0"/>
          <w:numId w:val="5"/>
        </w:numPr>
      </w:pPr>
      <w:r>
        <w:rPr/>
        <w:t xml:space="preserve">Technici zeměměřiči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oborech příbuzných kartografii a zeměměřictví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geodetických a fotogrammetrických činností v oblasti tvorby a údržby státního mapového díla určeného pro potřeby obrany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měřických a jiných geodetických prací v geodetických bodových polích a při vyhotovování geometrického plánu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topografických a geodetických prací při tvorbě map a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geometrických, polohopisných a výškopisných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Průzkum, stabilizace a signalizace bodů vlícovacích a bodů bodových polí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Programovací, projektovací a výpočetní práce spojené s vedením a udržováním databázových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geodetických prací a zpracování výsledků terénních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hranic pozemků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správě geodetických základů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3DF9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</dc:title>
  <dc:description>Geodet zaměřuje části zemského povrchu a objekty na něm, provádí potřebné výpočty a následně vyhodnocuje a zobrazuje zaměřené objekty pro potřeby katastru nemovitostí, investiční výstavby, stavebnictví, lesnictví, zemědělství, měst a obcí.</dc:description>
  <dc:subject/>
  <cp:keywords/>
  <cp:category>Povolání</cp:category>
  <cp:lastModifiedBy/>
  <dcterms:created xsi:type="dcterms:W3CDTF">2017-11-22T09:36:20+01:00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