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radiační ochrany</w:t>
      </w:r>
      <w:bookmarkEnd w:id="1"/>
    </w:p>
    <w:p>
      <w:pPr/>
      <w:r>
        <w:rPr/>
        <w:t xml:space="preserve">Inspektor radiační ochrany zpracovává metodická opatření pro výkon státní inspekce nad jadernou bezpečností a radiační ochranou, nad způsobilostí pracovišť se zdroji ionizujícího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metodických pokynů pro státní dozor nad radiační ochranou, nad způsobilostí pracovišť se zdroji ionizujícího záření, nad povinně zavedeným systémem jejich jakosti.</w:t>
      </w:r>
    </w:p>
    <w:p>
      <w:pPr>
        <w:numPr>
          <w:ilvl w:val="0"/>
          <w:numId w:val="5"/>
        </w:numPr>
      </w:pPr>
      <w:r>
        <w:rPr/>
        <w:t xml:space="preserve">Komplexní výkon státního dozoru nad radiační ochranou, kontrola a koordinace regionálních center, pracovišť se zvýšeným ozářením z přírodních zdrojů.</w:t>
      </w:r>
    </w:p>
    <w:p>
      <w:pPr>
        <w:numPr>
          <w:ilvl w:val="0"/>
          <w:numId w:val="5"/>
        </w:numPr>
      </w:pPr>
      <w:r>
        <w:rPr/>
        <w:t xml:space="preserve">Zajištění přípravy a provádění zkoušek zvláštní odborné způsobilosti.</w:t>
      </w:r>
    </w:p>
    <w:p>
      <w:pPr>
        <w:numPr>
          <w:ilvl w:val="0"/>
          <w:numId w:val="5"/>
        </w:numPr>
      </w:pPr>
      <w:r>
        <w:rPr/>
        <w:t xml:space="preserve">Zpracování návrhů právních předpisů v oblasti radiační ochrany.</w:t>
      </w:r>
    </w:p>
    <w:p>
      <w:pPr>
        <w:numPr>
          <w:ilvl w:val="0"/>
          <w:numId w:val="5"/>
        </w:numPr>
      </w:pPr>
      <w:r>
        <w:rPr/>
        <w:t xml:space="preserve">Posuzování stavu ozáření a zpracování návrhů postupů k usměrňování ozáření pracovníků se zdroji ionizujícího záření, ozáření obyvatelstva z přírodních zdrojů a v důsledku lékařských expozic.</w:t>
      </w:r>
    </w:p>
    <w:p>
      <w:pPr>
        <w:numPr>
          <w:ilvl w:val="0"/>
          <w:numId w:val="5"/>
        </w:numPr>
      </w:pPr>
      <w:r>
        <w:rPr/>
        <w:t xml:space="preserve">Konzultační a poradenská činnost v oblasti radiační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Jaderní chemici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ucelených odborných činností ve vymezeném úseku státní správy při využívání jaderné energie a v oblasti radiační ochrany, spojené s teoretickým zvládnutím a praktickým osvojením odborné problematiky včetně účasti při výkonu státního dozoru nad jadernou bezpečností a radiační ochranou.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v oblasti nakládání se zdroji ionizujícího záření, s jadernými materiály a radioaktivními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nad způsobilostí pracovišť se zdroji ionizujícího záření a nad povinně zavedeným systémem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v oblasti odborné přípravy vybraných pracovníků jaderných zařízení a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způsobilosti technických provozů jaderných zařízení a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nad přepravou a nakládáním s jadernými materiály, radionuklidovými zářiči a radioaktivními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ozáření pracovníků se zdroji ionizujícího záření, ozáření obyvatelstva z přírodních zdrojů a ozáření v důsledku lékařských expozic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 inspekce nad jadernou bezpečností a radiační ochranou, nad způsobilostí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v oblasti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přípravy, výcviku a zkoušek zvláštní odborné způsobilosti pracovníků jaderných zařízení a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jaderné bezpečnosti a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E85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radiační ochrany</dc:title>
  <dc:description>Inspektor radiační ochrany zpracovává metodická opatření pro výkon státní inspekce nad jadernou bezpečností a radiační ochranou, nad způsobilostí pracovišť se zdroji ionizujícího záření.</dc:description>
  <dc:subject/>
  <cp:keywords/>
  <cp:category>Povolání</cp:category>
  <cp:lastModifiedBy/>
  <dcterms:created xsi:type="dcterms:W3CDTF">2017-11-22T09:34:20+01:00</dcterms:created>
  <dcterms:modified xsi:type="dcterms:W3CDTF">2017-11-22T09:34:20+01:00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