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 mechanizátor</w:t>
      </w:r>
      <w:bookmarkEnd w:id="1"/>
    </w:p>
    <w:p>
      <w:pPr/>
      <w:r>
        <w:rPr/>
        <w:t xml:space="preserve">Zemědělský specialista mechanizátor zajišťuje koncepční a operativní řízení provozu, jakosti a spolehlivosti techniky pro zemědělskou a lesní výrobu, údržbu a ochranu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provozu strojů v zemědělské a lesní výrobě a při údržbě a ochraně krajiny.</w:t>
      </w:r>
    </w:p>
    <w:p>
      <w:pPr>
        <w:numPr>
          <w:ilvl w:val="0"/>
          <w:numId w:val="5"/>
        </w:numPr>
      </w:pPr>
      <w:r>
        <w:rPr/>
        <w:t xml:space="preserve">Projektování, kompletace a modernizace strojních linek a souprav.</w:t>
      </w:r>
    </w:p>
    <w:p>
      <w:pPr>
        <w:numPr>
          <w:ilvl w:val="0"/>
          <w:numId w:val="5"/>
        </w:numPr>
      </w:pPr>
      <w:r>
        <w:rPr/>
        <w:t xml:space="preserve">Řízení obnovy parku strojů a ekonomické efektivnosti strojních investic.</w:t>
      </w:r>
    </w:p>
    <w:p>
      <w:pPr>
        <w:numPr>
          <w:ilvl w:val="0"/>
          <w:numId w:val="5"/>
        </w:numPr>
      </w:pPr>
      <w:r>
        <w:rPr/>
        <w:t xml:space="preserve">Koordinace využití souprav a strojních linek s ohledem na ekonomiku provozu.</w:t>
      </w:r>
    </w:p>
    <w:p>
      <w:pPr>
        <w:numPr>
          <w:ilvl w:val="0"/>
          <w:numId w:val="5"/>
        </w:numPr>
      </w:pPr>
      <w:r>
        <w:rPr/>
        <w:t xml:space="preserve">Kontrola a řízení jakosti výrobních procesů podle požadavků správné výrobní praxe.</w:t>
      </w:r>
    </w:p>
    <w:p>
      <w:pPr>
        <w:numPr>
          <w:ilvl w:val="0"/>
          <w:numId w:val="5"/>
        </w:numPr>
      </w:pPr>
      <w:r>
        <w:rPr/>
        <w:t xml:space="preserve">Zajištění spolehlivosti výrobních zařízení, provozuschopnosti a modernizace strojů a zařízení, včetně údržby a obnovy.</w:t>
      </w:r>
    </w:p>
    <w:p>
      <w:pPr>
        <w:numPr>
          <w:ilvl w:val="0"/>
          <w:numId w:val="5"/>
        </w:numPr>
      </w:pPr>
      <w:r>
        <w:rPr/>
        <w:t xml:space="preserve">Řešení logistických problémů podniku.</w:t>
      </w:r>
    </w:p>
    <w:p>
      <w:pPr>
        <w:numPr>
          <w:ilvl w:val="0"/>
          <w:numId w:val="5"/>
        </w:numPr>
      </w:pPr>
      <w:r>
        <w:rPr/>
        <w:t xml:space="preserve">Aplikace podnikových systémů řízení jakosti.</w:t>
      </w:r>
    </w:p>
    <w:p>
      <w:pPr>
        <w:numPr>
          <w:ilvl w:val="0"/>
          <w:numId w:val="5"/>
        </w:numPr>
      </w:pPr>
      <w:r>
        <w:rPr/>
        <w:t xml:space="preserve">Zajištění využívání všech druhů energie, včetně z obnovitelných zdrojů.</w:t>
      </w:r>
    </w:p>
    <w:p>
      <w:pPr>
        <w:numPr>
          <w:ilvl w:val="0"/>
          <w:numId w:val="5"/>
        </w:numPr>
      </w:pPr>
      <w:r>
        <w:rPr/>
        <w:t xml:space="preserve">Zajištění informačních toků v oblasti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předpisů pro udělování dotací na úseku zemědělské a lesní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normativů pro zemědělskou a lesní výrobu.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zpráv o stavu zemědělské a lesní techniky v regionech nebo na celostátní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Sběr statistických dat o zemědělské a lesní technice v regionech nebo na celostátní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investiční činnosti do strojního výrobního zařízení jak při obnově parku strojů, tak v oblasti technologických zařízení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strojních linek a souprav pro jednotlivé úseky podnikatelské činnosti zemědělského a lesního podniku nebo podniku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využití strojů, údržeb a zajištění provozní spolehlivosti strojů a obnovy strojních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podnikových systémů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využívání všech druhů energie, včetně z obnovitelných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c11.D.5403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ceníků mechanizovaných prací a sestavování podkladů pro účtování a kalkulace na úseku strojového parku nebo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nezbytných informačních toků o mechanizačních procesech, strojních linkách,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a řízení mechanizovaných procesů v zemědělské a lesní výrobě a při údržbě a ochraně krajiny jak na úrovni výrobních podniků, tak podniků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obnovy zemědělské techniky a projektů na získání podpor k jejímu pořízení, včetně uzavírání smluvních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konstrukce, využití, údržba, diagnostika a opravy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ED2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 mechanizátor</dc:title>
  <dc:description>Zemědělský specialista mechanizátor zajišťuje koncepční a operativní řízení provozu, jakosti a spolehlivosti techniky pro zemědělskou a lesní výrobu, údržbu a ochranu krajiny.</dc:description>
  <dc:subject/>
  <cp:keywords/>
  <cp:category>Specializace</cp:category>
  <cp:lastModifiedBy/>
  <dcterms:created xsi:type="dcterms:W3CDTF">2017-11-22T09:32:55+01:00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