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slaboproudých rozvodů včetně kabeláže s požární odolností.</w:t>
      </w:r>
    </w:p>
    <w:p>
      <w:pPr>
        <w:numPr>
          <w:ilvl w:val="0"/>
          <w:numId w:val="5"/>
        </w:numPr>
      </w:pPr>
      <w:r>
        <w:rPr/>
        <w:t xml:space="preserve">Montáž a zprovoznění poplachových, kamerových, přístupových a komunikačních systémů souvisejících s bezpečností.</w:t>
      </w:r>
    </w:p>
    <w:p>
      <w:pPr>
        <w:numPr>
          <w:ilvl w:val="0"/>
          <w:numId w:val="5"/>
        </w:numPr>
      </w:pPr>
      <w:r>
        <w:rPr/>
        <w:t xml:space="preserve">Montáž a zprovoznění elektrické požární signalizace (ústředna, detektory, hlásiče, sirény aj.) a autonomní detekce požáru.</w:t>
      </w:r>
    </w:p>
    <w:p>
      <w:pPr>
        <w:numPr>
          <w:ilvl w:val="0"/>
          <w:numId w:val="5"/>
        </w:numPr>
      </w:pPr>
      <w:r>
        <w:rPr/>
        <w:t xml:space="preserve">Připojení ústředen na zařízení dálkového přenosu, dohledová poplachová a přijímací centra.</w:t>
      </w:r>
    </w:p>
    <w:p>
      <w:pPr>
        <w:numPr>
          <w:ilvl w:val="0"/>
          <w:numId w:val="5"/>
        </w:numPr>
      </w:pPr>
      <w:r>
        <w:rPr/>
        <w:t xml:space="preserve">Opravy, údržba, servis a funkční zkoušky těchto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850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provádí montáž, uvedení do provozu, kontrolu a servis poplachových, kamerových, přístupových, komunikačních, signalizačních a řídicích systémů souvisejících s ochranou majetku a osob proti krádežím vloupáním, s ochranou proti požáru a v případu tísně.</dc:description>
  <dc:subject/>
  <cp:keywords/>
  <cp:category>Povolání</cp:category>
  <cp:lastModifiedBy/>
  <dcterms:created xsi:type="dcterms:W3CDTF">2017-11-22T09:32:20+01:00</dcterms:created>
  <dcterms:modified xsi:type="dcterms:W3CDTF">2026-03-09T14:08:27+01:00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