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komisař pro profesní způsobilost řidičů</w:t>
      </w:r>
      <w:bookmarkEnd w:id="1"/>
    </w:p>
    <w:p>
      <w:pPr/>
      <w:r>
        <w:rPr/>
        <w:t xml:space="preserve">Zkušební komisař pro profesní způsobilost řidičů provádí zkoušky dle platné legislativy ke zdokonalování odborné způsobilosti řidičů pro účely získání profesní způsobilosti řidičů k řízení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Komisař pro profesní průkazy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seznamů účastníků výuky nebo výcviku v rámci zkoušky profesní způsobilosti řidičů.</w:t>
      </w:r>
    </w:p>
    <w:p>
      <w:pPr>
        <w:numPr>
          <w:ilvl w:val="0"/>
          <w:numId w:val="5"/>
        </w:numPr>
      </w:pPr>
      <w:r>
        <w:rPr/>
        <w:t xml:space="preserve">Kontrola způsobilosti uchazečů o zkoušku.</w:t>
      </w:r>
    </w:p>
    <w:p>
      <w:pPr>
        <w:numPr>
          <w:ilvl w:val="0"/>
          <w:numId w:val="5"/>
        </w:numPr>
      </w:pPr>
      <w:r>
        <w:rPr/>
        <w:t xml:space="preserve">Informování uchazečů o průběhu zkoušky.</w:t>
      </w:r>
    </w:p>
    <w:p>
      <w:pPr>
        <w:numPr>
          <w:ilvl w:val="0"/>
          <w:numId w:val="5"/>
        </w:numPr>
      </w:pPr>
      <w:r>
        <w:rPr/>
        <w:t xml:space="preserve">Vypracování testových otázek a případových studií.</w:t>
      </w:r>
    </w:p>
    <w:p>
      <w:pPr>
        <w:numPr>
          <w:ilvl w:val="0"/>
          <w:numId w:val="5"/>
        </w:numPr>
      </w:pPr>
      <w:r>
        <w:rPr/>
        <w:t xml:space="preserve">Provádění zkoušek profesní způsobilosti řidičů (PZ).</w:t>
      </w:r>
    </w:p>
    <w:p>
      <w:pPr>
        <w:numPr>
          <w:ilvl w:val="0"/>
          <w:numId w:val="5"/>
        </w:numPr>
      </w:pPr>
      <w:r>
        <w:rPr/>
        <w:t xml:space="preserve">Zajištění odpovídající plochy pro praktickou zkoušku.</w:t>
      </w:r>
    </w:p>
    <w:p>
      <w:pPr>
        <w:numPr>
          <w:ilvl w:val="0"/>
          <w:numId w:val="5"/>
        </w:numPr>
      </w:pPr>
      <w:r>
        <w:rPr/>
        <w:t xml:space="preserve">Vypracování kontrolního listu k záznamu o průběhu zkoušky.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průběhu zkoušky dle požadavků legislativy.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tvorbu profesního průkazu řidiče.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testových otázek a případových studií pro kamiónovou dopravu.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kontrolního listu k záznamu o průběhu zkoušky týkající se bezpečné jízdy.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materiálního zabezpečení zkoušky.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evidenční dokumentace o zkoušce.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totožnosti účastníků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zkušebního komisaře autoškoly - odborná způsobilost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ukládání a zajištování nákladu a přepravy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aplikace vyšších řidičských dovedností při řízení silničního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metodik způsobů ověřování profesní způsobilosti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kontroly a přípravy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615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komisař pro profesní způsobilost řidičů</dc:title>
  <dc:description>Zkušební komisař pro profesní způsobilost řidičů provádí zkoušky dle platné legislativy ke zdokonalování odborné způsobilosti řidičů pro účely získání profesní způsobilosti řidičů k řízení motorových vozidel.</dc:description>
  <dc:subject/>
  <cp:keywords/>
  <cp:category>Povolání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