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bezpečnosti a ochrany zdraví při práci na staveništi</w:t>
      </w:r>
      <w:bookmarkEnd w:id="1"/>
    </w:p>
    <w:p>
      <w:pPr/>
      <w:r>
        <w:rPr/>
        <w:t xml:space="preserve">Koordinátor bezpečnosti a ochrany zdraví při práci na staveništi dohlíží na BOZP na staveništi a řídí prevenci rizik v oblasti BOZP na staveništi.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projektantem stavby, zadavatelem stavby a případnými zhotoviteli stavby při zpracování plánů BOZP na staveništi.</w:t>
      </w:r>
    </w:p>
    <w:p>
      <w:pPr>
        <w:numPr>
          <w:ilvl w:val="0"/>
          <w:numId w:val="5"/>
        </w:numPr>
      </w:pPr>
      <w:r>
        <w:rPr/>
        <w:t xml:space="preserve">Metodické řízení osob a subjektů v oblasti BOZP vyskytujících na staveništi.</w:t>
      </w:r>
    </w:p>
    <w:p>
      <w:pPr>
        <w:numPr>
          <w:ilvl w:val="0"/>
          <w:numId w:val="5"/>
        </w:numPr>
      </w:pPr>
      <w:r>
        <w:rPr/>
        <w:t xml:space="preserve">Poskytování poradenské činnosti v oblasti BOZP na staveništi.</w:t>
      </w:r>
    </w:p>
    <w:p>
      <w:pPr>
        <w:numPr>
          <w:ilvl w:val="0"/>
          <w:numId w:val="5"/>
        </w:numPr>
      </w:pPr>
      <w:r>
        <w:rPr/>
        <w:t xml:space="preserve">Provádění kontrolní činnosti, identifikace nebezpečí a hodnocení rizik možného ohrožení života a zdraví zaměstnanců na staveništi.</w:t>
      </w:r>
    </w:p>
    <w:p>
      <w:pPr>
        <w:numPr>
          <w:ilvl w:val="0"/>
          <w:numId w:val="5"/>
        </w:numPr>
      </w:pPr>
      <w:r>
        <w:rPr/>
        <w:t xml:space="preserve">Navrhování opatření pro odstranění či minimalizaci nebezpečí a rizik na staveništi.</w:t>
      </w:r>
    </w:p>
    <w:p>
      <w:pPr>
        <w:numPr>
          <w:ilvl w:val="0"/>
          <w:numId w:val="5"/>
        </w:numPr>
      </w:pPr>
      <w:r>
        <w:rPr/>
        <w:t xml:space="preserve">Zajišťování dodržování a aktualizace plánu BOZP na staveništi.</w:t>
      </w:r>
    </w:p>
    <w:p>
      <w:pPr>
        <w:numPr>
          <w:ilvl w:val="0"/>
          <w:numId w:val="5"/>
        </w:numPr>
      </w:pPr>
      <w:r>
        <w:rPr/>
        <w:t xml:space="preserve">Navrhování přiměřených opatření při nedodržování plánu BOZP na staveništi.</w:t>
      </w:r>
    </w:p>
    <w:p>
      <w:pPr>
        <w:numPr>
          <w:ilvl w:val="0"/>
          <w:numId w:val="5"/>
        </w:numPr>
      </w:pPr>
      <w:r>
        <w:rPr/>
        <w:t xml:space="preserve">Provádění zápisů nedostatků a nápravných opatření do deníku BOZP, popřípadě do stavebního deníku.</w:t>
      </w:r>
    </w:p>
    <w:p>
      <w:pPr>
        <w:numPr>
          <w:ilvl w:val="0"/>
          <w:numId w:val="5"/>
        </w:numPr>
      </w:pPr>
      <w:r>
        <w:rPr/>
        <w:t xml:space="preserve">Zpracování a vedení dokumentace BOZP na staveništi.</w:t>
      </w:r>
    </w:p>
    <w:p>
      <w:pPr>
        <w:numPr>
          <w:ilvl w:val="0"/>
          <w:numId w:val="5"/>
        </w:numPr>
      </w:pPr>
      <w:r>
        <w:rPr/>
        <w:t xml:space="preserve">Organizace a řízení BOZP na staveništi.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BOZP v rámci přípravy a realizace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řízení rizik BOZP na staveništích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03FD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bezpečnosti a ochrany zdraví při práci na staveništi</dc:title>
  <dc:description>Koordinátor bezpečnosti a ochrany zdraví při práci na staveništi dohlíží na BOZP na staveništi a řídí prevenci rizik v oblasti BOZP na staveništi.</dc:description>
  <dc:subject/>
  <cp:keywords/>
  <cp:category>Povolání</cp:category>
  <cp:lastModifiedBy/>
  <dcterms:created xsi:type="dcterms:W3CDTF">2017-11-22T09:29:29+01:00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