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 potrubních rozvodů</w:t>
      </w:r>
      <w:bookmarkEnd w:id="1"/>
    </w:p>
    <w:p>
      <w:pPr/>
      <w:r>
        <w:rPr/>
        <w:t xml:space="preserve">Svářeč potrubních rozvodů provádí svářečské práce nutné pro montáž, opravy a údržbu vnějších potrubních rozvodů.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Svářeč vnějších potrubních rozvodů, Svářeč potrubí, Svářeč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svařování potrubí a potrubních celků.</w:t>
      </w:r>
    </w:p>
    <w:p>
      <w:pPr>
        <w:numPr>
          <w:ilvl w:val="0"/>
          <w:numId w:val="5"/>
        </w:numPr>
      </w:pPr>
      <w:r>
        <w:rPr/>
        <w:t xml:space="preserve">Čtení údajů z projektové a technické dokumentace.</w:t>
      </w:r>
    </w:p>
    <w:p>
      <w:pPr>
        <w:numPr>
          <w:ilvl w:val="0"/>
          <w:numId w:val="5"/>
        </w:numPr>
      </w:pPr>
      <w:r>
        <w:rPr/>
        <w:t xml:space="preserve">Provádění svarového spoje.</w:t>
      </w:r>
    </w:p>
    <w:p>
      <w:pPr>
        <w:numPr>
          <w:ilvl w:val="0"/>
          <w:numId w:val="5"/>
        </w:numPr>
      </w:pPr>
      <w:r>
        <w:rPr/>
        <w:t xml:space="preserve">Konečná úprava a finální kontrola svárů.</w:t>
      </w:r>
    </w:p>
    <w:p>
      <w:pPr>
        <w:numPr>
          <w:ilvl w:val="0"/>
          <w:numId w:val="5"/>
        </w:numPr>
      </w:pPr>
      <w:r>
        <w:rPr/>
        <w:t xml:space="preserve">Uvádění potrubí, potrubních větví a potrubních celků do provozu.</w:t>
      </w:r>
    </w:p>
    <w:p>
      <w:pPr>
        <w:numPr>
          <w:ilvl w:val="0"/>
          <w:numId w:val="5"/>
        </w:numPr>
      </w:pPr>
      <w:r>
        <w:rPr/>
        <w:t xml:space="preserve">Kamerové prohlídky potrubí, potrubních větví a potrubních celků.</w:t>
      </w:r>
    </w:p>
    <w:p>
      <w:pPr>
        <w:numPr>
          <w:ilvl w:val="0"/>
          <w:numId w:val="5"/>
        </w:numPr>
      </w:pPr>
      <w:r>
        <w:rPr/>
        <w:t xml:space="preserve">Obsluha a seřizování svařovacích strojů.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svářečské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Svářeči</w:t>
      </w:r>
    </w:p>
    <w:p>
      <w:pPr>
        <w:numPr>
          <w:ilvl w:val="0"/>
          <w:numId w:val="5"/>
        </w:numPr>
      </w:pPr>
      <w:r>
        <w:rPr/>
        <w:t xml:space="preserve">Svářeči, řezači plamenem a páječi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Svářeči, řezači plamenem a páječi (CZ-ISCO 7212)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72121</w:t>
            </w:r>
          </w:p>
        </w:tc>
        <w:tc>
          <w:tcPr>
            <w:tcW w:w="2000" w:type="dxa"/>
          </w:tcPr>
          <w:p>
            <w:pPr/>
            <w:r>
              <w:rPr/>
              <w:t xml:space="preserve">Svářeči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Svářeči, řezači plamenem a páječi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zkouška na úrovni Evropský svářeč (resp. operátor) - odborná způsobilost podle ČSN EN 13067 a Doc. 581 EWF </w:t>
      </w:r>
    </w:p>
    <w:p>
      <w:pPr>
        <w:numPr>
          <w:ilvl w:val="0"/>
          <w:numId w:val="5"/>
        </w:numPr>
      </w:pPr>
      <w:r>
        <w:rPr/>
        <w:t xml:space="preserve">povinné - Tavné svařování oceli (svářečský průkaz) - odborná způsobilost podle ČSN EN 287-1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 spolu s certifikátem) - zkouška  - odborná způsobilost podle ČSN EN 287-1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částí potrubí, tlakových nádob a kotlů ohýbáním, řezáním kyslíkem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tlakových zkoušek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provádění montáže, demontáže a oprav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částí potrubí nerozebíratelnými spoji bez nutnosti zvláštního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bezvýkopové opravy nebo sanace potrubí vhodnou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výstavby nových trubních vedení bezvýkopovými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pro montáž vnějších potrubních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 potrubí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AD71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 potrubních rozvodů</dc:title>
  <dc:description>Svářeč potrubních rozvodů provádí svářečské práce nutné pro montáž, opravy a údržbu vnějších potrubních rozvodů.</dc:description>
  <dc:subject/>
  <cp:keywords/>
  <cp:category>Povolání</cp:category>
  <cp:lastModifiedBy/>
  <dcterms:created xsi:type="dcterms:W3CDTF">2017-11-22T09:28:52+01:00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