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elektrocentrál</w:t>
      </w:r>
      <w:bookmarkEnd w:id="1"/>
    </w:p>
    <w:p>
      <w:pPr/>
      <w:r>
        <w:rPr/>
        <w:t xml:space="preserve">Obsluha stavebních elektrocentrál obsluhuje vybrané stroje a zařízení na stavbách – mobilní a stacionární elektrocentrály.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elektrocentrál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 elektrocentrály podle projektové dokumentace s údaji o potřebném napětí a výkonu na stavbě.</w:t>
      </w:r>
    </w:p>
    <w:p>
      <w:pPr>
        <w:numPr>
          <w:ilvl w:val="0"/>
          <w:numId w:val="5"/>
        </w:numPr>
      </w:pPr>
      <w:r>
        <w:rPr/>
        <w:t xml:space="preserve">Prohlídka staveniště určeného pro umístění elektrocentrály.</w:t>
      </w:r>
    </w:p>
    <w:p>
      <w:pPr>
        <w:numPr>
          <w:ilvl w:val="0"/>
          <w:numId w:val="5"/>
        </w:numPr>
      </w:pPr>
      <w:r>
        <w:rPr/>
        <w:t xml:space="preserve">Doprava elektrocentrály na místo určení a její umístění.</w:t>
      </w:r>
    </w:p>
    <w:p>
      <w:pPr>
        <w:numPr>
          <w:ilvl w:val="0"/>
          <w:numId w:val="5"/>
        </w:numPr>
      </w:pPr>
      <w:r>
        <w:rPr/>
        <w:t xml:space="preserve">Zapojení příslušných obvodů elektrocentrály.</w:t>
      </w:r>
    </w:p>
    <w:p>
      <w:pPr>
        <w:numPr>
          <w:ilvl w:val="0"/>
          <w:numId w:val="5"/>
        </w:numPr>
      </w:pPr>
      <w:r>
        <w:rPr/>
        <w:t xml:space="preserve">Uvedení elektrocentrály do provozu.</w:t>
      </w:r>
    </w:p>
    <w:p>
      <w:pPr>
        <w:numPr>
          <w:ilvl w:val="0"/>
          <w:numId w:val="5"/>
        </w:numPr>
      </w:pPr>
      <w:r>
        <w:rPr/>
        <w:t xml:space="preserve">Kontrola činnosti elektrocentrály.</w:t>
      </w:r>
    </w:p>
    <w:p>
      <w:pPr>
        <w:numPr>
          <w:ilvl w:val="0"/>
          <w:numId w:val="5"/>
        </w:numPr>
      </w:pPr>
      <w:r>
        <w:rPr/>
        <w:t xml:space="preserve">Ošetření a údržba zařízení a nástrojů.</w:t>
      </w:r>
    </w:p>
    <w:p>
      <w:pPr>
        <w:numPr>
          <w:ilvl w:val="0"/>
          <w:numId w:val="5"/>
        </w:numPr>
      </w:pPr>
      <w:r>
        <w:rPr/>
        <w:t xml:space="preserve">Vedení technických dat o průběhu a výsledku zásobování elektrickou energií staveniště.</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e82.B.4101</w:t>
            </w:r>
          </w:p>
        </w:tc>
        <w:tc>
          <w:tcPr>
            <w:tcW w:w="3000" w:type="dxa"/>
          </w:tcPr>
          <w:p>
            <w:pPr/>
            <w:r>
              <w:rPr/>
              <w:t xml:space="preserve">Obsluha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e81.D.1090</w:t>
            </w:r>
          </w:p>
        </w:tc>
        <w:tc>
          <w:tcPr>
            <w:tcW w:w="3000" w:type="dxa"/>
          </w:tcPr>
          <w:p>
            <w:pPr/>
            <w:r>
              <w:rPr/>
              <w:t xml:space="preserve">Orientace v technické dokumentaci a normách, používání této dokumentace při práci na elektrotechnických a elektronických zařízeních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e81.D.4001</w:t>
            </w:r>
          </w:p>
        </w:tc>
        <w:tc>
          <w:tcPr>
            <w:tcW w:w="3000" w:type="dxa"/>
          </w:tcPr>
          <w:p>
            <w:pPr/>
            <w:r>
              <w:rPr/>
              <w:t xml:space="preserve">Měření elektrických veličin, vyhodnocení naměřených hodnot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e82.B.1092</w:t>
            </w:r>
          </w:p>
        </w:tc>
        <w:tc>
          <w:tcPr>
            <w:tcW w:w="3000" w:type="dxa"/>
          </w:tcPr>
          <w:p>
            <w:pPr/>
            <w:r>
              <w:rPr/>
              <w:t xml:space="preserve">Kontrola údajů měřicích a regulačních přístrojů na elektrocentrálách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e82.B.1093</w:t>
            </w:r>
          </w:p>
        </w:tc>
        <w:tc>
          <w:tcPr>
            <w:tcW w:w="3000" w:type="dxa"/>
          </w:tcPr>
          <w:p>
            <w:pPr/>
            <w:r>
              <w:rPr/>
              <w:t xml:space="preserve">Ošetřování a běžná údržba strojního zařízení a elektro vybavení elektrocentrály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g12.D.1004</w:t>
            </w:r>
          </w:p>
        </w:tc>
        <w:tc>
          <w:tcPr>
            <w:tcW w:w="3000" w:type="dxa"/>
          </w:tcPr>
          <w:p>
            <w:pPr/>
            <w:r>
              <w:rPr/>
              <w:t xml:space="preserve">Evidování záznamů o provozu, revizích a opravách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e81.D.1802</w:t>
            </w:r>
          </w:p>
        </w:tc>
        <w:tc>
          <w:tcPr>
            <w:tcW w:w="3000" w:type="dxa"/>
          </w:tcPr>
          <w:p>
            <w:pPr/>
            <w:r>
              <w:rPr/>
              <w:t xml:space="preserve">Ochrana před úrazem elektrickým proudem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e81._.0003</w:t>
            </w:r>
          </w:p>
        </w:tc>
        <w:tc>
          <w:tcPr>
            <w:tcW w:w="3000" w:type="dxa"/>
          </w:tcPr>
          <w:p>
            <w:pPr/>
            <w:r>
              <w:rPr/>
              <w:t xml:space="preserve">technické kreslení v elektrotechnice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e81._.0004</w:t>
            </w:r>
          </w:p>
        </w:tc>
        <w:tc>
          <w:tcPr>
            <w:tcW w:w="3000" w:type="dxa"/>
          </w:tcPr>
          <w:p>
            <w:pPr/>
            <w:r>
              <w:rPr/>
              <w:t xml:space="preserve">měření elektrických veličin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e81._.0015</w:t>
            </w:r>
          </w:p>
        </w:tc>
        <w:tc>
          <w:tcPr>
            <w:tcW w:w="3000" w:type="dxa"/>
          </w:tcPr>
          <w:p>
            <w:pPr/>
            <w:r>
              <w:rPr/>
              <w:t xml:space="preserve">elektrické stroje a přístroje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e81._.0090</w:t>
            </w:r>
          </w:p>
        </w:tc>
        <w:tc>
          <w:tcPr>
            <w:tcW w:w="3000" w:type="dxa"/>
          </w:tcPr>
          <w:p>
            <w:pPr/>
            <w:r>
              <w:rPr/>
              <w:t xml:space="preserve">normy elektrických obvodů a instalací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l24._.0022</w:t>
            </w:r>
          </w:p>
        </w:tc>
        <w:tc>
          <w:tcPr>
            <w:tcW w:w="3000" w:type="dxa"/>
          </w:tcPr>
          <w:p>
            <w:pPr/>
            <w:r>
              <w:rPr/>
              <w:t xml:space="preserve">bezpečnost práce a požární ochrana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Osoby s kardiostimulátorem</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1C6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elektrocentrál</dc:title>
  <dc:description>Obsluha stavebních elektrocentrál obsluhuje vybrané stroje a zařízení na stavbách – mobilní a stacionární elektrocentrály.</dc:description>
  <dc:subject/>
  <cp:keywords/>
  <cp:category>Specializace</cp:category>
  <cp:lastModifiedBy/>
  <dcterms:created xsi:type="dcterms:W3CDTF">2017-11-22T09:26:29+01:00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