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hlídkové služby</w:t>
      </w:r>
      <w:bookmarkEnd w:id="1"/>
    </w:p>
    <w:p>
      <w:pPr/>
      <w:r>
        <w:rPr/>
        <w:t xml:space="preserve">Jednotka práce bude aktualizována v souladu s platnou legislativou v průběhu roku 2013 – 2014.
Strážník hlídkové služby zajišťuje dohled nad veřejným pořádkem a v rámci stanovených oprávnění provádí zákroky a úkony k ochraně osob, majetku a zařízení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při zajišťování veřejného pořádku, ochrany bezpečnosti osob a majetku.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při ochraně pořádku, osob a majetku.</w:t>
      </w:r>
    </w:p>
    <w:p>
      <w:pPr>
        <w:numPr>
          <w:ilvl w:val="0"/>
          <w:numId w:val="5"/>
        </w:numPr>
      </w:pPr>
      <w:r>
        <w:rPr/>
        <w:t xml:space="preserve">Vedení záznamů o průběhu služby a podávání hlášení nadřízeným.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Kontrolování stavu zajištění vstupu do určených objektů a budov před nepovolanými osobami a dohled nad bezpečností důležitých míst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úkonů při ochraně veřejného pořádku, osob a majetku a zařízení v obci podle přesně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úkonů při ochraně veřejného pořádku, osob, majetku a zařízení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zákroků a úkonů k dodržování bezpečnosti a pořádku na veřejnosti jako např. prokázání totožnosti, předvedení, odejmutí věci, použití donucovacích prostředků, nasazení služebního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udržování čistoty na veřejných prostranstvích, zabraňování vzniku nepovolených skládek a manipulace s toxickými odpady a nebezpečnými látkami.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veřejného pořádku v obci, ochrany bezpečnosti osob a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ovládání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veřejný pořádek, dohled nad bezpečností důležitých míst v obci během hlídkové služby (pěší nebo ze služebního vozidla)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zajištění vstupu do objektů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udržování čistoty na veřejných prostranstvích, zabraňování vzniku nepovolených skládek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strážníka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0D4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hlídkové služby</dc:title>
  <dc:description>Jednotka práce bude aktualizována v souladu s platnou legislativou v průběhu roku 2013 – 2014.
Strážník hlídkové služby zajišťuje dohled nad veřejným pořádkem a v rámci stanovených oprávnění provádí zákroky a úkony k ochraně osob, majetku a zařízení v obci.</dc:description>
  <dc:subject/>
  <cp:keywords/>
  <cp:category>Specializace</cp:category>
  <cp:lastModifiedBy/>
  <dcterms:created xsi:type="dcterms:W3CDTF">2017-11-22T09:26:15+01:00</dcterms:created>
  <dcterms:modified xsi:type="dcterms:W3CDTF">2017-11-22T09:43:35+01:00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