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Svářečský technolog</w:t>
      </w:r>
      <w:bookmarkEnd w:id="1"/>
    </w:p>
    <w:p>
      <w:pPr/>
      <w:r>
        <w:rPr/>
        <w:t xml:space="preserve">Svářečský technolog navrhuje svařovací technologie a postupy pro svařování konstrukcí a výrobků z kovů nebo plastů, u kterých jsou požadovány speciální technické znalosti dle ČSN EN a standardní požadavky na jakost dle ČSN EN.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svařování.</w:t>
      </w:r>
    </w:p>
    <w:p>
      <w:pPr>
        <w:numPr>
          <w:ilvl w:val="0"/>
          <w:numId w:val="5"/>
        </w:numPr>
      </w:pPr>
      <w:r>
        <w:rPr/>
        <w:t xml:space="preserve">Stanovování svařovací technologie a postupů svařování včetně použití svařovacího zařízení.</w:t>
      </w:r>
    </w:p>
    <w:p>
      <w:pPr>
        <w:numPr>
          <w:ilvl w:val="0"/>
          <w:numId w:val="5"/>
        </w:numPr>
      </w:pPr>
      <w:r>
        <w:rPr/>
        <w:t xml:space="preserve">Navrhování svařovacího materiálu.</w:t>
      </w:r>
    </w:p>
    <w:p>
      <w:pPr>
        <w:numPr>
          <w:ilvl w:val="0"/>
          <w:numId w:val="5"/>
        </w:numPr>
      </w:pPr>
      <w:r>
        <w:rPr/>
        <w:t xml:space="preserve">Řízení jakosti a technických zkoušek ve svařování.</w:t>
      </w:r>
    </w:p>
    <w:p>
      <w:pPr>
        <w:numPr>
          <w:ilvl w:val="0"/>
          <w:numId w:val="5"/>
        </w:numPr>
      </w:pPr>
      <w:r>
        <w:rPr/>
        <w:t xml:space="preserve">Posuzování svarových spojů.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Spolupráce s odbornými útvary na řízení jakosti produkce.</w:t>
      </w:r>
    </w:p>
    <w:p>
      <w:pPr>
        <w:numPr>
          <w:ilvl w:val="0"/>
          <w:numId w:val="5"/>
        </w:numPr>
      </w:pPr>
      <w:r>
        <w:rPr/>
        <w:t xml:space="preserve">Studium nových poznatků v oboru svařování.</w:t>
      </w:r>
    </w:p>
    <w:p>
      <w:pPr>
        <w:numPr>
          <w:ilvl w:val="0"/>
          <w:numId w:val="5"/>
        </w:numPr>
      </w:pPr>
      <w:r>
        <w:rPr/>
        <w:t xml:space="preserve">Ověřování nových technologií svařování.</w:t>
      </w:r>
    </w:p>
    <w:p>
      <w:pPr>
        <w:numPr>
          <w:ilvl w:val="0"/>
          <w:numId w:val="5"/>
        </w:numPr>
      </w:pPr>
      <w:r>
        <w:rPr/>
        <w:t xml:space="preserve">Organizace svařovacích procesů a jejich dozorování.</w:t>
      </w:r>
    </w:p>
    <w:p>
      <w:pPr>
        <w:numPr>
          <w:ilvl w:val="0"/>
          <w:numId w:val="5"/>
        </w:numPr>
      </w:pPr>
      <w:r>
        <w:rPr/>
        <w:t xml:space="preserve">Udržování a sledování norem a směrnic.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svářečských škol zřizovaných školskými subjekty.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Certifikát Mezinárodní svářečský inspektor (IWIP - European Welding Inspection Personel) dle DOC IAB-041-2001/EWF-450 (IAB – International authorisation board) (Evropské svářečské federace - European Welding Federation)</w:t>
      </w:r>
    </w:p>
    <w:p>
      <w:pPr>
        <w:numPr>
          <w:ilvl w:val="0"/>
          <w:numId w:val="5"/>
        </w:numPr>
      </w:pPr>
      <w:r>
        <w:rPr/>
        <w:t xml:space="preserve">doporučené - Kontrolor svarových spojů pro nedestruktivní zkoušení – vizuální kontrolu (NDT VT - Non Destructive Testing – Visual Testing) dle ČSN EN ISO 9712 a ČSN EN 13100-1</w:t>
      </w:r>
    </w:p>
    <w:p>
      <w:pPr>
        <w:numPr>
          <w:ilvl w:val="0"/>
          <w:numId w:val="5"/>
        </w:numPr>
      </w:pPr>
      <w:r>
        <w:rPr/>
        <w:t xml:space="preserve">povinné - Certifikát Evropský/mezinárodní svářečský technolog (IWT/EWT – European / International Welding Technologist) DOC IAB 252 (IAB – International authorisation board)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kontroly jakosti a technických zkoušek kontroly svarů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svarových spojů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dílčích technologických postupů ve svařování 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e74.Z.1127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dílčích technologických postupů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EA35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Svářečský technolog</dc:title>
  <dc:description>Svářečský technolog navrhuje svařovací technologie a postupy pro svařování konstrukcí a výrobků z kovů nebo plastů, u kterých jsou požadovány speciální technické znalosti dle ČSN EN a standardní požadavky na jakost dle ČSN EN. </dc:description>
  <dc:subject/>
  <cp:keywords/>
  <cp:category>Povolání</cp:category>
  <cp:lastModifiedBy/>
  <dcterms:created xsi:type="dcterms:W3CDTF">2017-11-22T09:23:19+01:00</dcterms:created>
  <dcterms:modified xsi:type="dcterms:W3CDTF">2017-11-22T09:23:19+01:00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