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Překladatel</w:t>
      </w:r>
      <w:bookmarkEnd w:id="1"/>
    </w:p>
    <w:p>
      <w:pPr/>
      <w:r>
        <w:rPr/>
        <w:t xml:space="preserve">Překladatel překládá texty z jednoho jazyka do druhého.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Translator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Písemný překlad různorodých uměleckých či odborných textů.</w:t>
      </w:r>
    </w:p>
    <w:p>
      <w:pPr>
        <w:numPr>
          <w:ilvl w:val="0"/>
          <w:numId w:val="5"/>
        </w:numPr>
      </w:pPr>
      <w:r>
        <w:rPr/>
        <w:t xml:space="preserve">Příprava odborných materiálů pro realizaci vlastní překladatelské činnosti.</w:t>
      </w:r>
    </w:p>
    <w:p>
      <w:pPr>
        <w:numPr>
          <w:ilvl w:val="0"/>
          <w:numId w:val="5"/>
        </w:numPr>
      </w:pPr>
      <w:r>
        <w:rPr/>
        <w:t xml:space="preserve">Studium jazykové a odborné literatury s cílem zabezpečit správnost překladu.</w:t>
      </w:r>
    </w:p>
    <w:p>
      <w:pPr>
        <w:numPr>
          <w:ilvl w:val="0"/>
          <w:numId w:val="5"/>
        </w:numPr>
      </w:pPr>
      <w:r>
        <w:rPr/>
        <w:t xml:space="preserve">Kontrolní čtení přeložených textů zaměřené na odstranění nepřesností a případných věcných a jazykových chyb v překladu.</w:t>
      </w:r>
    </w:p>
    <w:p>
      <w:pPr>
        <w:numPr>
          <w:ilvl w:val="0"/>
          <w:numId w:val="5"/>
        </w:numPr>
      </w:pPr>
      <w:r>
        <w:rPr/>
        <w:t xml:space="preserve">Prezentace přeloženého textu zadavateli/odběrateli překladu.</w:t>
      </w:r>
    </w:p>
    <w:p>
      <w:pPr>
        <w:numPr>
          <w:ilvl w:val="0"/>
          <w:numId w:val="5"/>
        </w:numPr>
      </w:pPr>
      <w:r>
        <w:rPr/>
        <w:t xml:space="preserve">Čtení a interpretace překládaného textu s následným výběrem odpovídající překladatelské metody.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Překlady pro mezinárodní akty, smlouvy, nóty a jiné dokumenty oficiálního mezinárodního styku z běžně nepoužívaných jazyků a naopak.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Překlady pro mezinárodní akty, smlouvy, nóty a jiné dokumenty oficiálního mezinárodního styku v běžně užívaných světových jazycích.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Písemný překlad odborných textů předpokládajících znalost odborné terminologie a obratů v běžně užívaných světových jazycích (např. angličtině, němčině, francouzštině, španělštině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základních technik beletristické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m11.F.2121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umění výstavby děje a kompozice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široké slovní zásoby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 odborné jazykové literatury – slovníky (překladové, terminologické,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 odborné literatury související s překládaným textem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j41.C.6902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překládaného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vhodné překladatelské metody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pomocné literatury související s překládaným textem (historické,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písemných překladů různorodých uměleckých a odborných textů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B915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Překladatel</dc:title>
  <dc:description>Překladatel překládá texty z jednoho jazyka do druhého.
</dc:description>
  <dc:subject/>
  <cp:keywords/>
  <cp:category>Specializace</cp:category>
  <cp:lastModifiedBy/>
  <dcterms:created xsi:type="dcterms:W3CDTF">2017-11-22T09:22:54+01:00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