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asistent</w:t>
      </w:r>
      <w:bookmarkEnd w:id="1"/>
    </w:p>
    <w:p>
      <w:pPr/>
      <w:r>
        <w:rPr/>
        <w:t xml:space="preserve">Upisovatel asistent provádí specializované činnosti související se zpracováním obchodních případů, zejména v pojištění průmyslových a podnikatelských rizik a nestandardních pojištění osob.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upisovatele, Asistent upisovatele rizika, Insurance Underwriter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obchodních případů do výše přiznaného limitu.</w:t>
      </w:r>
    </w:p>
    <w:p>
      <w:pPr>
        <w:numPr>
          <w:ilvl w:val="0"/>
          <w:numId w:val="5"/>
        </w:numPr>
      </w:pPr>
      <w:r>
        <w:rPr/>
        <w:t xml:space="preserve">Vyhodnocení potenciálního rizika dle zvážení důležitých faktorů a podkladů od klientů.</w:t>
      </w:r>
    </w:p>
    <w:p>
      <w:pPr>
        <w:numPr>
          <w:ilvl w:val="0"/>
          <w:numId w:val="5"/>
        </w:numPr>
      </w:pPr>
      <w:r>
        <w:rPr/>
        <w:t xml:space="preserve">Získávání potřebných informací od klientů.</w:t>
      </w:r>
    </w:p>
    <w:p>
      <w:pPr>
        <w:numPr>
          <w:ilvl w:val="0"/>
          <w:numId w:val="5"/>
        </w:numPr>
      </w:pPr>
      <w:r>
        <w:rPr/>
        <w:t xml:space="preserve">Podpora činnosti underwritera (příprava kalkulací, tabulek, atd.).</w:t>
      </w:r>
    </w:p>
    <w:p>
      <w:pPr>
        <w:numPr>
          <w:ilvl w:val="0"/>
          <w:numId w:val="5"/>
        </w:numPr>
      </w:pPr>
      <w:r>
        <w:rPr/>
        <w:t xml:space="preserve">Plnění technicko-administrativních úkolů.</w:t>
      </w:r>
    </w:p>
    <w:p>
      <w:pPr>
        <w:numPr>
          <w:ilvl w:val="0"/>
          <w:numId w:val="5"/>
        </w:numPr>
      </w:pPr>
      <w:r>
        <w:rPr/>
        <w:t xml:space="preserve">Spolupráce s underwriterem, klienty a zprostředkovateli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podkladů a dokladů potřebných pro uzavírání složitých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C7F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asistent</dc:title>
  <dc:description>Upisovatel asistent provádí specializované činnosti související se zpracováním obchodních případů, zejména v pojištění průmyslových a podnikatelských rizik a nestandardních pojištění osob.
</dc:description>
  <dc:subject/>
  <cp:keywords/>
  <cp:category>Specializace</cp:category>
  <cp:lastModifiedBy/>
  <dcterms:created xsi:type="dcterms:W3CDTF">2017-11-22T09:21:52+01:00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