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instruktor výcviku</w:t>
      </w:r>
      <w:bookmarkEnd w:id="1"/>
    </w:p>
    <w:p>
      <w:pPr/>
      <w:r>
        <w:rPr/>
        <w:t xml:space="preserve">Samostatný instruktor výcviku stanovuje náplň, metodiku a způsob provádění odborné výuky, výcviku a ostatních druhů příprav pracovníků bezpečnostních služeb a ostatních pracovníků zajišťujících bezpečnostní činnosti na základě analýz, poznatků a aktuálních bezpečnostních požadavků. Provádí kontrolní analytickou činnost, metodicky usměrňuje odbornou výuku, výcvik a ostatní druhy příprav na školách, školicích a výcvikových střediscích, řídí přípravu vedoucích výcviku a podílí se na vedení hlavních výcvikových opatření.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potřeb v oblasti přípravy personálních zdrojů k výkonu bezpečnostních činností.</w:t>
      </w:r>
    </w:p>
    <w:p>
      <w:pPr>
        <w:numPr>
          <w:ilvl w:val="0"/>
          <w:numId w:val="5"/>
        </w:numPr>
      </w:pPr>
      <w:r>
        <w:rPr/>
        <w:t xml:space="preserve">Návrh a stanovení náplně a metodiky provádění odborné výuky, výcviku a ostatních druhů příprav pracovníků bezpečnostních služeb a ostatních pracovníků zajišťujících bezpečnostní činnosti.</w:t>
      </w:r>
    </w:p>
    <w:p>
      <w:pPr>
        <w:numPr>
          <w:ilvl w:val="0"/>
          <w:numId w:val="5"/>
        </w:numPr>
      </w:pPr>
      <w:r>
        <w:rPr/>
        <w:t xml:space="preserve">Komplexní zpracování realizačních, školicích a výcvikových programů.</w:t>
      </w:r>
    </w:p>
    <w:p>
      <w:pPr>
        <w:numPr>
          <w:ilvl w:val="0"/>
          <w:numId w:val="5"/>
        </w:numPr>
      </w:pPr>
      <w:r>
        <w:rPr/>
        <w:t xml:space="preserve">Zpracování návrhů a požadavků na rozvoj učební a výcvikové základny.</w:t>
      </w:r>
    </w:p>
    <w:p>
      <w:pPr>
        <w:numPr>
          <w:ilvl w:val="0"/>
          <w:numId w:val="5"/>
        </w:numPr>
      </w:pPr>
      <w:r>
        <w:rPr/>
        <w:t xml:space="preserve">Zajišťování součinnosti s personálními orgány a prvky systému celoživotního vzdělávání a přípravy.</w:t>
      </w:r>
    </w:p>
    <w:p>
      <w:pPr>
        <w:numPr>
          <w:ilvl w:val="0"/>
          <w:numId w:val="5"/>
        </w:numPr>
      </w:pPr>
      <w:r>
        <w:rPr/>
        <w:t xml:space="preserve">Kontrolní a rozborová činnost.</w:t>
      </w:r>
    </w:p>
    <w:p>
      <w:pPr>
        <w:numPr>
          <w:ilvl w:val="0"/>
          <w:numId w:val="5"/>
        </w:numPr>
      </w:pPr>
      <w:r>
        <w:rPr/>
        <w:t xml:space="preserve">Zpracování souhrnné evidence výsledků komplexní přípravy.</w:t>
      </w:r>
    </w:p>
    <w:p>
      <w:pPr>
        <w:numPr>
          <w:ilvl w:val="0"/>
          <w:numId w:val="5"/>
        </w:numPr>
      </w:pPr>
      <w:r>
        <w:rPr/>
        <w:t xml:space="preserve">Metodická a školicí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dalšího vzdělávání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odborných předmětů, praktického vyučování, odborného výcviku (kromě pro žáky se speciálními vzdělávacími potřebami) a lektoři dalšího vzdělávání (CZ-ISCO 2320)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http://data.europa.eu/esco/isco/C2320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potřeb v oblasti přípravy bezpečnostních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rozsahu, náplně a metodiky přípravy pracovníků k výkonu bezpečnostních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výcvikových směrnic, programů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součinnosti s výcvikovými středisky, školami a ostatními vzdělávacími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analýz a návrhů na rozvoj učební a výcvikové základny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Kontrolní, metodická a školicí činnost zaměstnanců ostrahy a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77A5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instruktor výcviku</dc:title>
  <dc:description>Samostatný instruktor výcviku stanovuje náplň, metodiku a způsob provádění odborné výuky, výcviku a ostatních druhů příprav pracovníků bezpečnostních služeb a ostatních pracovníků zajišťujících bezpečnostní činnosti na základě analýz, poznatků a aktuálních bezpečnostních požadavků. Provádí kontrolní analytickou činnost, metodicky usměrňuje odbornou výuku, výcvik a ostatní druhy příprav na školách, školicích a výcvikových střediscích, řídí přípravu vedoucích výcviku a podílí se na vedení hlavních výcvikových opatření.</dc:description>
  <dc:subject/>
  <cp:keywords/>
  <cp:category>Specializace</cp:category>
  <cp:lastModifiedBy/>
  <dcterms:created xsi:type="dcterms:W3CDTF">2017-11-22T09:21:14+01:00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