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vodovodních a kanalizačních sítí</w:t>
      </w:r>
      <w:bookmarkEnd w:id="1"/>
    </w:p>
    <w:p>
      <w:pPr/>
      <w:r>
        <w:rPr/>
        <w:t xml:space="preserve">Vodárenský samostatný technik vodovodních a kanalizačních sítí řídí a organizuje práce při zajišťování výstavby, provozu a údržby rozsáhlých vodovodních a kanalizačních sítí v rámci daného území.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vodovodních a kanalizačních sítí v rámci daného území.</w:t>
      </w:r>
    </w:p>
    <w:p>
      <w:pPr>
        <w:numPr>
          <w:ilvl w:val="0"/>
          <w:numId w:val="5"/>
        </w:numPr>
      </w:pPr>
      <w:r>
        <w:rPr/>
        <w:t xml:space="preserve">Řešení oprav, provozních havárií a výluk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činnosti při vyšetřování skrytých úniků vody včetně realizace opatření ke snížení ztrát vody.</w:t>
      </w:r>
    </w:p>
    <w:p>
      <w:pPr>
        <w:numPr>
          <w:ilvl w:val="0"/>
          <w:numId w:val="5"/>
        </w:numPr>
      </w:pPr>
      <w:r>
        <w:rPr/>
        <w:t xml:space="preserve">Řízení činnosti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Koordinace činnosti pohotovostní služby.</w:t>
      </w:r>
    </w:p>
    <w:p>
      <w:pPr>
        <w:numPr>
          <w:ilvl w:val="0"/>
          <w:numId w:val="5"/>
        </w:numPr>
      </w:pPr>
      <w:r>
        <w:rPr/>
        <w:t xml:space="preserve">Spolupráce na tvorbě koncepce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v oblasti investiční činnosti, údržby a oprav.</w:t>
      </w:r>
    </w:p>
    <w:p>
      <w:pPr>
        <w:numPr>
          <w:ilvl w:val="0"/>
          <w:numId w:val="5"/>
        </w:numPr>
      </w:pPr>
      <w:r>
        <w:rPr/>
        <w:t xml:space="preserve">Sestavování plánů hospodaření vodovodních a kanalizačních sítí a jejich dodržování.</w:t>
      </w:r>
    </w:p>
    <w:p>
      <w:pPr>
        <w:numPr>
          <w:ilvl w:val="0"/>
          <w:numId w:val="5"/>
        </w:numPr>
      </w:pPr>
      <w:r>
        <w:rPr/>
        <w:t xml:space="preserve">Spolupráce při doplňování informací pro geografický informační systém.</w:t>
      </w:r>
    </w:p>
    <w:p>
      <w:pPr>
        <w:numPr>
          <w:ilvl w:val="0"/>
          <w:numId w:val="5"/>
        </w:numPr>
      </w:pPr>
      <w:r>
        <w:rPr/>
        <w:t xml:space="preserve">Vyřizování obdržených stížností zákazníků včetně stanovení nápravných opatření.</w:t>
      </w:r>
    </w:p>
    <w:p>
      <w:pPr>
        <w:numPr>
          <w:ilvl w:val="0"/>
          <w:numId w:val="5"/>
        </w:numPr>
      </w:pPr>
      <w:r>
        <w:rPr/>
        <w:t xml:space="preserve">Kontrola a potvrzování věcné správnosti podkladů pro fakturaci.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stavu potrubí, přípojek a objektů při provádění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skrytých úniků vody ve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224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vodovodních a kanalizačních sítí</dc:title>
  <dc:description>Vodárenský samostatný technik vodovodních a kanalizačních sítí řídí a organizuje práce při zajišťování výstavby, provozu a údržby rozsáhlých vodovodních a kanalizačních sítí v rámci daného území.</dc:description>
  <dc:subject/>
  <cp:keywords/>
  <cp:category>Povolání</cp:category>
  <cp:lastModifiedBy/>
  <dcterms:created xsi:type="dcterms:W3CDTF">2017-11-22T09:21:14+01:00</dcterms:created>
  <dcterms:modified xsi:type="dcterms:W3CDTF">2017-11-22T09:21:14+01:00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