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plavebního dozoru</w:t>
      </w:r>
      <w:bookmarkEnd w:id="1"/>
    </w:p>
    <w:p>
      <w:pPr/>
      <w:r>
        <w:rPr/>
        <w:t xml:space="preserve">Specialista plavebního dozoru koordinuje a zajišťuje výkon státního dozoru nad plavbou a vodními cestami a přístavy.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Rozhodování o přerušení nebo omezení plavebního provozu pro vznik překážky v plavební dráze nebo poškození stavby na dopravně významné vodní cestě.</w:t>
      </w:r>
    </w:p>
    <w:p>
      <w:pPr>
        <w:numPr>
          <w:ilvl w:val="0"/>
          <w:numId w:val="5"/>
        </w:numPr>
      </w:pPr>
      <w:r>
        <w:rPr/>
        <w:t xml:space="preserve">Stanovení podmínek a vydávání povolení k přepravě nebezpečných věcí včetně informování příslušných orgánů státní správy a samosprávy.</w:t>
      </w:r>
    </w:p>
    <w:p>
      <w:pPr>
        <w:numPr>
          <w:ilvl w:val="0"/>
          <w:numId w:val="5"/>
        </w:numPr>
      </w:pPr>
      <w:r>
        <w:rPr/>
        <w:t xml:space="preserve">Rozhodování o uložení pokuty za jiné správní delikty na úseku plavby ve smyslu zákona o vnitrozemské plavbě a zákona o vodách.</w:t>
      </w:r>
    </w:p>
    <w:p>
      <w:pPr>
        <w:numPr>
          <w:ilvl w:val="0"/>
          <w:numId w:val="5"/>
        </w:numPr>
      </w:pPr>
      <w:r>
        <w:rPr/>
        <w:t xml:space="preserve">Výběr správních poplatků za prováděné úkony včetně vedení předepsané evidence.</w:t>
      </w:r>
    </w:p>
    <w:p>
      <w:pPr>
        <w:numPr>
          <w:ilvl w:val="0"/>
          <w:numId w:val="5"/>
        </w:numPr>
      </w:pPr>
      <w:r>
        <w:rPr/>
        <w:t xml:space="preserve">Projednávání porušení zákona o vnitrozemské plavbě a stanovení postihu za přestupky a jiné správní delikty.</w:t>
      </w:r>
    </w:p>
    <w:p>
      <w:pPr>
        <w:numPr>
          <w:ilvl w:val="0"/>
          <w:numId w:val="5"/>
        </w:numPr>
      </w:pPr>
      <w:r>
        <w:rPr/>
        <w:t xml:space="preserve">Vydávání stanovisek ke zřizování staveb na sledovaných vodních cestách.</w:t>
      </w:r>
    </w:p>
    <w:p>
      <w:pPr>
        <w:numPr>
          <w:ilvl w:val="0"/>
          <w:numId w:val="5"/>
        </w:numPr>
      </w:pPr>
      <w:r>
        <w:rPr/>
        <w:t xml:space="preserve">Vydávání stanovisek k územním plánům, včetně jejich změn a doplňků.</w:t>
      </w:r>
    </w:p>
    <w:p>
      <w:pPr>
        <w:numPr>
          <w:ilvl w:val="0"/>
          <w:numId w:val="5"/>
        </w:numPr>
      </w:pPr>
      <w:r>
        <w:rPr/>
        <w:t xml:space="preserve">Kontrola technického stavu plavebních objektů a úplnosti značení vodních cest.</w:t>
      </w:r>
    </w:p>
    <w:p>
      <w:pPr>
        <w:numPr>
          <w:ilvl w:val="0"/>
          <w:numId w:val="5"/>
        </w:numPr>
      </w:pPr>
      <w:r>
        <w:rPr/>
        <w:t xml:space="preserve">Kontrola dodržování pravidel plavebního provozu na vodních cestách.</w:t>
      </w:r>
    </w:p>
    <w:p>
      <w:pPr>
        <w:numPr>
          <w:ilvl w:val="0"/>
          <w:numId w:val="5"/>
        </w:numPr>
      </w:pPr>
      <w:r>
        <w:rPr/>
        <w:t xml:space="preserve">Kontrola předepsané listiny na plavidlech, plovoucích tělesech a plovoucích zařízeních.</w:t>
      </w:r>
    </w:p>
    <w:p>
      <w:pPr>
        <w:numPr>
          <w:ilvl w:val="0"/>
          <w:numId w:val="5"/>
        </w:numPr>
      </w:pPr>
      <w:r>
        <w:rPr/>
        <w:t xml:space="preserve">Kontrola dodržování podmínek technické a provozní způsobilosti plavidel, plovoucích těles a plovoucích zařízení.</w:t>
      </w:r>
    </w:p>
    <w:p>
      <w:pPr>
        <w:numPr>
          <w:ilvl w:val="0"/>
          <w:numId w:val="5"/>
        </w:numPr>
      </w:pPr>
      <w:r>
        <w:rPr/>
        <w:t xml:space="preserve">Kontrola potvrzení o zdravotní a odborné způsobilosti členů posádek plavidel.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odborné způsobilosti osob v oboru plavby a vodních cest.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standardů pro zřizování a provozování veřejných přístavů.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Šetření plavebních nehod s mimořádnými následky.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Průkaz Kapitána A, odborná způsobilost podle vyhlášky č. 42/2015 Sb., o způsobilosti osob k vedení a obsluze plavidel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standardů pro zřizování a provozování veřejných přístavů,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i21.D.3198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odborné způsobilosti osob v oboru plavby a vodních cest,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i21.D.3199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a posuzování plavebních nehod s mimořádnými následky,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potvrzení o zdravotní způsobilosti členů posádek plavidel,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podmínek technické a provozní způsobilosti plavidel, plovoucích těles a plovoucích zařízení,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předepsaných listin na plavidlech, plovoucích tělesech a plovoucích zařízeních,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pravidel plavebního provozu na vodních cestách,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technického stavu plavebních objektů a úplnosti značení vodních cest,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stanovisek ke zřizování staveb na sledovaných vodních cestách,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porušení zákona a vnitrozemské plavbě, včetně stanovení postihů za přestupky a jiné správní delikty, v rámci výkonu státního dozoru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i21.Z.4194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podmínek a vydávání povolení k přepravě nebezpečných věcí po vodních cestách, včetně informování příslušných orgánů státní správy a samosprávy, v rámci výkonu státního plavebního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i21.Z.4195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přerušení nebo omezení plavebního provozu pro vznik překážky v plavební dráze nebo poškození stavby na dopravně významné vodní cestě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5E21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plavebního dozoru</dc:title>
  <dc:description>Specialista plavebního dozoru koordinuje a zajišťuje výkon státního dozoru nad plavbou a vodními cestami a přístavy.</dc:description>
  <dc:subject/>
  <cp:keywords/>
  <cp:category>Povolání</cp:category>
  <cp:lastModifiedBy/>
  <dcterms:created xsi:type="dcterms:W3CDTF">2017-11-22T09:20:03+01:00</dcterms:created>
  <dcterms:modified xsi:type="dcterms:W3CDTF">2017-11-22T09:20:03+01:00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