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v dřevařské a nábytkářské výrobě</w:t>
      </w:r>
      <w:bookmarkEnd w:id="1"/>
    </w:p>
    <w:p>
      <w:pPr/>
      <w:r>
        <w:rPr/>
        <w:t xml:space="preserve">Dispečer v dřevařské a nábytkářské výrobě zodpovídá za systém tvorby operativního plánu, komplexně řídí plně automatizovanou dřevařskou a nábytkářskou výrobu, zajišťuje mezipodnikovou kooperaci s cílem zabezpečit její plynulost.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řízení výroby, Dispečer výroby, Vedoucí dispečer, Wood production manager, Koordinátor provozu, Koordinátor výroby, Technik řízení výroby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koncepcí technických řešení v dřevařské a nábytkářské výrobě.</w:t>
      </w:r>
    </w:p>
    <w:p>
      <w:pPr>
        <w:numPr>
          <w:ilvl w:val="0"/>
          <w:numId w:val="5"/>
        </w:numPr>
      </w:pPr>
      <w:r>
        <w:rPr/>
        <w:t xml:space="preserve">Sestavování plánu výroby v návaznosti na plán prodeje v souladu s kapacitními propočty a s ohledem na dodržování požadovaných termínů realizace.</w:t>
      </w:r>
    </w:p>
    <w:p>
      <w:pPr>
        <w:numPr>
          <w:ilvl w:val="0"/>
          <w:numId w:val="5"/>
        </w:numPr>
      </w:pPr>
      <w:r>
        <w:rPr/>
        <w:t xml:space="preserve">Komplexní dispečerské řízení plně automatizovaných nebo rozsáhlých dřevařských a nábytkářských výrob a provozů.</w:t>
      </w:r>
    </w:p>
    <w:p>
      <w:pPr>
        <w:numPr>
          <w:ilvl w:val="0"/>
          <w:numId w:val="5"/>
        </w:numPr>
      </w:pPr>
      <w:r>
        <w:rPr/>
        <w:t xml:space="preserve">Stanovování a zajištění optimálního využívání výrobních a pracovních kapacit na pracovištích dřevařské a nábytkářské výroby.</w:t>
      </w:r>
    </w:p>
    <w:p>
      <w:pPr>
        <w:numPr>
          <w:ilvl w:val="0"/>
          <w:numId w:val="5"/>
        </w:numPr>
      </w:pPr>
      <w:r>
        <w:rPr/>
        <w:t xml:space="preserve">Zajišťování plynulosti a rovnoměrnosti dřevařské a nábytkářské výroby.</w:t>
      </w:r>
    </w:p>
    <w:p>
      <w:pPr>
        <w:numPr>
          <w:ilvl w:val="0"/>
          <w:numId w:val="5"/>
        </w:numPr>
      </w:pPr>
      <w:r>
        <w:rPr/>
        <w:t xml:space="preserve">Koordinace operativních plánů a provozního úseku s ostatními útvary podniku dřevařské a nábytkářské výroby.</w:t>
      </w:r>
    </w:p>
    <w:p>
      <w:pPr>
        <w:numPr>
          <w:ilvl w:val="0"/>
          <w:numId w:val="5"/>
        </w:numPr>
      </w:pPr>
      <w:r>
        <w:rPr/>
        <w:t xml:space="preserve">Koordinace činností jednotlivých výrobních středisek, dílen.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ve dřevařské a nábytkářské výrobě.</w:t>
      </w:r>
    </w:p>
    <w:p>
      <w:pPr>
        <w:numPr>
          <w:ilvl w:val="0"/>
          <w:numId w:val="5"/>
        </w:numPr>
      </w:pPr>
      <w:r>
        <w:rPr/>
        <w:t xml:space="preserve">Kontrola plnění operativních plánů dřevařské a nábytkářské výroby.</w:t>
      </w:r>
    </w:p>
    <w:p>
      <w:pPr>
        <w:numPr>
          <w:ilvl w:val="0"/>
          <w:numId w:val="5"/>
        </w:numPr>
      </w:pPr>
      <w:r>
        <w:rPr/>
        <w:t xml:space="preserve">Zdokonalování systému preventivních postupů s cílem předcházet poruchám výrobního procesu.</w:t>
      </w:r>
    </w:p>
    <w:p>
      <w:pPr>
        <w:numPr>
          <w:ilvl w:val="0"/>
          <w:numId w:val="5"/>
        </w:numPr>
      </w:pPr>
      <w:r>
        <w:rPr/>
        <w:t xml:space="preserve">Vytváření odpovídajících podmínek bezpečné práce, protipožární prevence a snižování negativních vlivů výrobního procesu na životní prostředí.</w:t>
      </w:r>
    </w:p>
    <w:p>
      <w:pPr>
        <w:numPr>
          <w:ilvl w:val="0"/>
          <w:numId w:val="5"/>
        </w:numPr>
      </w:pPr>
      <w:r>
        <w:rPr/>
        <w:t xml:space="preserve">Spolupráce na zpracování technicko-organizačních projektů pro rozvoj výrobní základny.</w:t>
      </w:r>
    </w:p>
    <w:p>
      <w:pPr>
        <w:numPr>
          <w:ilvl w:val="0"/>
          <w:numId w:val="5"/>
        </w:numPr>
      </w:pPr>
      <w:r>
        <w:rPr/>
        <w:t xml:space="preserve">Koordinace činností při zadávání výrobních externích kooperacích.</w:t>
      </w:r>
    </w:p>
    <w:p>
      <w:pPr>
        <w:numPr>
          <w:ilvl w:val="0"/>
          <w:numId w:val="5"/>
        </w:numPr>
      </w:pPr>
      <w:r>
        <w:rPr/>
        <w:t xml:space="preserve">Plnění cílů v oblasti jakosti a kvality.</w:t>
      </w:r>
    </w:p>
    <w:p>
      <w:pPr>
        <w:numPr>
          <w:ilvl w:val="0"/>
          <w:numId w:val="5"/>
        </w:numPr>
      </w:pPr>
      <w:r>
        <w:rPr/>
        <w:t xml:space="preserve">Sledování trendů modernizace výrobního procesu.</w:t>
      </w:r>
    </w:p>
    <w:p>
      <w:pPr>
        <w:numPr>
          <w:ilvl w:val="0"/>
          <w:numId w:val="5"/>
        </w:numPr>
      </w:pPr>
      <w:r>
        <w:rPr/>
        <w:t xml:space="preserve">Zpracování zásad, metodik, pravidel a předpisů k zabezpečení plynulého chodu provozu.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techniky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techniky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dispečerské řízení dřevařské a nábytkářské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dřevařské a nábytkářské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dřevařskou a nábytkářskou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stavebních prací, zajišťování plynulosti stavebních a dopravních činností, dodávek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vypracování provozní dokumentace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výrobě a montáži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DF52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v dřevařské a nábytkářské výrobě</dc:title>
  <dc:description>Dispečer v dřevařské a nábytkářské výrobě zodpovídá za systém tvorby operativního plánu, komplexně řídí plně automatizovanou dřevařskou a nábytkářskou výrobu, zajišťuje mezipodnikovou kooperaci s cílem zabezpečit její plynulost. </dc:description>
  <dc:subject/>
  <cp:keywords/>
  <cp:category>Povolání</cp:category>
  <cp:lastModifiedBy/>
  <dcterms:created xsi:type="dcterms:W3CDTF">2017-11-22T09:19:13+01:00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