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diagnostik</w:t>
      </w:r>
      <w:bookmarkEnd w:id="1"/>
    </w:p>
    <w:p>
      <w:pPr/>
      <w:r>
        <w:rPr/>
        <w:t xml:space="preserve">Veterinární diagnostik je provádí složité a náročné diagnostické práce infekčních a neinfekčních chorob zvířat a spolupodílí se na zavádění nových diagnostických metod včetně jejich ověřování.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Veterinary diagnostician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laboratorní diagnostiky infekčních a neinfekčních chorob zvířat všech druhů a kategorií.</w:t>
      </w:r>
    </w:p>
    <w:p>
      <w:pPr>
        <w:numPr>
          <w:ilvl w:val="0"/>
          <w:numId w:val="5"/>
        </w:numPr>
      </w:pPr>
      <w:r>
        <w:rPr/>
        <w:t xml:space="preserve">Spolupráce při zavádění nových diagnostických metod, jejich ověřování a interpretace výsledků.</w:t>
      </w:r>
    </w:p>
    <w:p>
      <w:pPr>
        <w:numPr>
          <w:ilvl w:val="0"/>
          <w:numId w:val="5"/>
        </w:numPr>
      </w:pPr>
      <w:r>
        <w:rPr/>
        <w:t xml:space="preserve">Koordinace zajištění odběru vzorků.</w:t>
      </w:r>
    </w:p>
    <w:p>
      <w:pPr>
        <w:numPr>
          <w:ilvl w:val="0"/>
          <w:numId w:val="5"/>
        </w:numPr>
      </w:pPr>
      <w:r>
        <w:rPr/>
        <w:t xml:space="preserve">Provádění posuzování výsledků diagnostických metod včetně interpretace výsledků.</w:t>
      </w:r>
    </w:p>
    <w:p>
      <w:pPr>
        <w:numPr>
          <w:ilvl w:val="0"/>
          <w:numId w:val="5"/>
        </w:numPr>
      </w:pPr>
      <w:r>
        <w:rPr/>
        <w:t xml:space="preserve">Provádění komplexních senzorických, bakteriologických a mykologických analýz potravin.</w:t>
      </w:r>
    </w:p>
    <w:p>
      <w:pPr>
        <w:numPr>
          <w:ilvl w:val="0"/>
          <w:numId w:val="5"/>
        </w:numPr>
      </w:pPr>
      <w:r>
        <w:rPr/>
        <w:t xml:space="preserve">Detekce anorganických a organických cizorodých látek, těžkých kovů a dalších prvků v životním prostředí, biologickém materiálu a potravním řetězci člověka a zvířat.</w:t>
      </w:r>
    </w:p>
    <w:p>
      <w:pPr>
        <w:numPr>
          <w:ilvl w:val="0"/>
          <w:numId w:val="5"/>
        </w:numPr>
      </w:pPr>
      <w:r>
        <w:rPr/>
        <w:t xml:space="preserve">Přednášková, poradenská a konzultační činnost a publikování.</w:t>
      </w:r>
    </w:p>
    <w:p>
      <w:pPr>
        <w:numPr>
          <w:ilvl w:val="0"/>
          <w:numId w:val="5"/>
        </w:numPr>
      </w:pPr>
      <w:r>
        <w:rPr/>
        <w:t xml:space="preserve">Účast na tuzemských i zahraničních školeních a seminářích a studium aktuálních informací z oboru.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Veterinární lékaři</w:t>
      </w:r>
    </w:p>
    <w:p>
      <w:pPr>
        <w:numPr>
          <w:ilvl w:val="0"/>
          <w:numId w:val="5"/>
        </w:numPr>
      </w:pPr>
      <w:r>
        <w:rPr/>
        <w:t xml:space="preserve">Veterinární lékaři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výsledků laboratorních analýz, zpracovávání podkladů pro zprávy o stavu povrchových a podzemních vod a toxických látek v půdě a vstupů do půdy. Vývoj, odzkoušení a zavádění metod speciálních odběrů a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způsobů provádění a vyhodnocování individuálně indikovaných laboratorních vyšetření, například biochemických, chemických, hematologických, imunochemických, toxikologických mikrobiologických, monitorování hladiny léčiv a toxických látek a vstupů do půdy.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Zadávání nebo provádění speciálních odběrů vzorků a laboratorních analýz pro zjišťování stavu povrchových podzemních vod, biologického materiálu, půdy, hnojiv a krmiv, přebírání a kontrola výsledků laboratorních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4301V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molekulární a buněčná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molekulární a buněčná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1515V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metodik provádění a vyhodnocování laboratorních vyšetření a monitorování hladiny léčiv a toxických látek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výsledků laboratorních prací, analýz a diagnostických metod pro účely veterinární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anorganických a organických cizorodých látek, těžkých kovů a dalších prvků v potravním řetězci člověka a zvířat pro účely veterinární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j16.D.6115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komplexních senzorických, bakteriologických a mykologických analýz potravin pro účely veterinární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j16.D.6116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 diagnostiky infekčních a neinfekčních chorob zvířat všech druhů a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j16.D.6117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analýz speciálně odebraných vzorků pro zjišťování stavu biologického materiálu, vody, půdy, hnojiv a krmiv pro účely veterinární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Vyvíjení, zkoušení a zavádění metod speciálních odběrů a analýz pro účely veterinární a chemické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dokumentace o provádění chemických a veterinárních diagnostických prací a zavádění nových diagnostických metod, včetně jejich ověřování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zprávy o stavu povrchových a podzemních vod, toxických látek v půdě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přednáškové, poradenské, konzultační a publikační činnosti a v rámci účasti na seminářích k problematice chemické a veterinární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zavádění nových metod chemické a veterinární diagnostiky, jejich ověřování a interpretaci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FCEC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diagnostik</dc:title>
  <dc:description>Veterinární diagnostik je provádí složité a náročné diagnostické práce infekčních a neinfekčních chorob zvířat a spolupodílí se na zavádění nových diagnostických metod včetně jejich ověřování.</dc:description>
  <dc:subject/>
  <cp:keywords/>
  <cp:category>Povolání</cp:category>
  <cp:lastModifiedBy/>
  <dcterms:created xsi:type="dcterms:W3CDTF">2017-11-22T09:19:06+01:00</dcterms:created>
  <dcterms:modified xsi:type="dcterms:W3CDTF">2017-11-22T09:19:06+01:00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