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Statistik specialista</w:t>
      </w:r>
      <w:bookmarkEnd w:id="1"/>
    </w:p>
    <w:p>
      <w:pPr/>
      <w:r>
        <w:rPr/>
        <w:t xml:space="preserve">Statistik specialista vykonává složité statistické práce s využitím matematicko-statistických metod a ekonomických modelů, zpracovává komplexní analýzy a provádí kvalifikované odhady, vytváří hlavní metodické nástroje a zpracovává statistické materiály koncepčního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Statistik expert, Statistician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metodiky celostátních úsekových statistik, jejich analýz a kvalifikované odhady vývoje makrospolečenských ukazatelů.</w:t>
      </w:r>
    </w:p>
    <w:p>
      <w:pPr>
        <w:numPr>
          <w:ilvl w:val="0"/>
          <w:numId w:val="5"/>
        </w:numPr>
      </w:pPr>
      <w:r>
        <w:rPr/>
        <w:t xml:space="preserve">Sestavování národních účtů.</w:t>
      </w:r>
    </w:p>
    <w:p>
      <w:pPr>
        <w:numPr>
          <w:ilvl w:val="0"/>
          <w:numId w:val="5"/>
        </w:numPr>
      </w:pPr>
      <w:r>
        <w:rPr/>
        <w:t xml:space="preserve">Tvorba vrcholových metodických zásad, postupů, pokynů a nástrojů statistické služby.</w:t>
      </w:r>
    </w:p>
    <w:p>
      <w:pPr>
        <w:numPr>
          <w:ilvl w:val="0"/>
          <w:numId w:val="5"/>
        </w:numPr>
      </w:pPr>
      <w:r>
        <w:rPr/>
        <w:t xml:space="preserve">Aplikace metod sezónního očišťování, hodnocení a řízení kvality dat.</w:t>
      </w:r>
    </w:p>
    <w:p>
      <w:pPr>
        <w:numPr>
          <w:ilvl w:val="0"/>
          <w:numId w:val="5"/>
        </w:numPr>
      </w:pPr>
      <w:r>
        <w:rPr/>
        <w:t xml:space="preserve">Provádění analýz pro ověřování konzistence statistických dat a zpracovávání aktuálních analytických případových studií a materiálů.</w:t>
      </w:r>
    </w:p>
    <w:p>
      <w:pPr>
        <w:numPr>
          <w:ilvl w:val="0"/>
          <w:numId w:val="5"/>
        </w:numPr>
      </w:pPr>
      <w:r>
        <w:rPr/>
        <w:t xml:space="preserve">Tvorba bilančních agregátů makroekonomických ukazatelů.</w:t>
      </w:r>
    </w:p>
    <w:p>
      <w:pPr>
        <w:numPr>
          <w:ilvl w:val="0"/>
          <w:numId w:val="5"/>
        </w:numPr>
      </w:pPr>
      <w:r>
        <w:rPr/>
        <w:t xml:space="preserve">Metodické vymezení makroekonomických analýz a predikcí včetně ověřování a využívání matematicko-statistických metod.</w:t>
      </w:r>
    </w:p>
    <w:p>
      <w:pPr>
        <w:numPr>
          <w:ilvl w:val="0"/>
          <w:numId w:val="5"/>
        </w:numPr>
      </w:pPr>
      <w:r>
        <w:rPr/>
        <w:t xml:space="preserve">Sestavování národních účtů, vytváření odhadů semidefinitivních a definitivních výsledků vývoje HDP včetně metodického vymezování zásadních položek.</w:t>
      </w:r>
    </w:p>
    <w:p>
      <w:pPr>
        <w:numPr>
          <w:ilvl w:val="0"/>
          <w:numId w:val="5"/>
        </w:numPr>
      </w:pPr>
      <w:r>
        <w:rPr/>
        <w:t xml:space="preserve">Navrhování a realizace opatření k nápravě nežádoucího vývoje sledovaných ukazatelů.</w:t>
      </w:r>
    </w:p>
    <w:p>
      <w:pPr>
        <w:numPr>
          <w:ilvl w:val="0"/>
          <w:numId w:val="5"/>
        </w:numPr>
      </w:pPr>
      <w:r>
        <w:rPr/>
        <w:t xml:space="preserve">Zpracovávání odborných komentářů, posudků a stanovisek ke statistickým výsledkům a vývojovým trendům.</w:t>
      </w:r>
    </w:p>
    <w:p>
      <w:pPr>
        <w:numPr>
          <w:ilvl w:val="0"/>
          <w:numId w:val="5"/>
        </w:numPr>
      </w:pPr>
      <w:r>
        <w:rPr/>
        <w:t xml:space="preserve">Tvorba dílčích koncepcí statistické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statistiky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metodických zásad a nástrojů statistiky, například definování ukazatelů, tvorba statistických číselníků a statistických klasifikací.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statistických registrů v rámci statistické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a publikačních výstupů z výsledků statistických zjišťování odvětvových a průřezových statistik. Hodnocení konzistence statistických zjišťování a jejich porovnávání s ostatními dostupnými zdroji.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podkladů a syntéza souborů statistických a dalších údajů pro přípravu analýz a predikcí.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Věcná analýza požadavků uživatelů statistických informací, jejich transformace do podoby statistických ukazatelů pro poskytování informačních služeb a vymezování kriterií definování souborů respondentů.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jednotných celostátních statistických postupů ve vymezené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nestandardních výstupů a analytických vyhodnocování výsledků statistických zjišťování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složitých celostátních statistických výběrových 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údajů, statistické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klasifikací a číselníků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statistické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zásad a nástrojů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projektů jednotlivých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statistických šetření, jejich výsledků, analýz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statistických registrů v rámci statistické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komentářů, posudků a stanovisek ke statistickým výsledkům a vývojovým trendům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výstupů, jejich analýza a publikace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účtů, prognóz vývoje ekonomických ukazatelů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zpracování statistických souborů a jejich rozborů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j12.D.5100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bilančních agregátů makroekonomických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vymezení makroekonomických analýz a predikcí včetně ověřování a využívání matematicko-statistických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sezónního očišťování, hodnocení a řízení kvality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projektování statistických průzkumů, stanovování statistických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BD1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Statistik specialista</dc:title>
  <dc:description>Statistik specialista vykonává složité statistické práce s využitím matematicko-statistických metod a ekonomických modelů, zpracovává komplexní analýzy a provádí kvalifikované odhady, vytváří hlavní metodické nástroje a zpracovává statistické materiály koncepčního charakteru.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