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důchodového pojištění</w:t>
      </w:r>
      <w:bookmarkEnd w:id="1"/>
    </w:p>
    <w:p>
      <w:pPr/>
      <w:r>
        <w:rPr/>
        <w:t xml:space="preserve">Referent důchodového pojištění připravuje podklady pro řízení související s dávkami důchodového pojištění. Provádí jednoduché správní úkony a práce podle obvyklých postupů nebo rámcových instrukcí. Rozhoduje o nárocích v dávkovém řízení důchodového pojištění a realizuje výplatu 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výběru a vymáhání pojistného, Referent nemocenského pojištění,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ucelených podkladů pro provádění a zajišťování odborných agend v důchodovém pojištění.</w:t>
      </w:r>
    </w:p>
    <w:p>
      <w:pPr>
        <w:numPr>
          <w:ilvl w:val="0"/>
          <w:numId w:val="5"/>
        </w:numPr>
      </w:pPr>
      <w:r>
        <w:rPr/>
        <w:t xml:space="preserve">Shromažďování, správa a vyhledávání podkladů pro řízení související s dávkami důchodového pojištění.</w:t>
      </w:r>
    </w:p>
    <w:p>
      <w:pPr>
        <w:numPr>
          <w:ilvl w:val="0"/>
          <w:numId w:val="5"/>
        </w:numPr>
      </w:pPr>
      <w:r>
        <w:rPr/>
        <w:t xml:space="preserve">Příprava podkladů pro správní řízení z hlediska úplnosti a formální správnosti.</w:t>
      </w:r>
    </w:p>
    <w:p>
      <w:pPr>
        <w:numPr>
          <w:ilvl w:val="0"/>
          <w:numId w:val="5"/>
        </w:numPr>
      </w:pPr>
      <w:r>
        <w:rPr/>
        <w:t xml:space="preserve">Provádění jednoduchých správních úkonů a práce podle obvyklých postupů nebo rámcových instrukcí.</w:t>
      </w:r>
    </w:p>
    <w:p>
      <w:pPr>
        <w:numPr>
          <w:ilvl w:val="0"/>
          <w:numId w:val="5"/>
        </w:numPr>
      </w:pPr>
      <w:r>
        <w:rPr/>
        <w:t xml:space="preserve">Vedení evidencí podle obecně závazných předpisů a zpracování statistických přehledů.</w:t>
      </w:r>
    </w:p>
    <w:p>
      <w:pPr>
        <w:numPr>
          <w:ilvl w:val="0"/>
          <w:numId w:val="5"/>
        </w:numPr>
      </w:pPr>
      <w:r>
        <w:rPr/>
        <w:t xml:space="preserve">Rozhodování o nároku na dávky důchodového pojištění, jejich výši a výplatě a o zálohách na tyto dávky.</w:t>
      </w:r>
    </w:p>
    <w:p>
      <w:pPr>
        <w:numPr>
          <w:ilvl w:val="0"/>
          <w:numId w:val="5"/>
        </w:numPr>
      </w:pPr>
      <w:r>
        <w:rPr/>
        <w:t xml:space="preserve">Rozhodování o žádostech o přepočtu dávky, o změně výše důchodu, o ukončení nároku na dávku a o zastavení výplaty.</w:t>
      </w:r>
    </w:p>
    <w:p>
      <w:pPr>
        <w:numPr>
          <w:ilvl w:val="0"/>
          <w:numId w:val="5"/>
        </w:numPr>
      </w:pPr>
      <w:r>
        <w:rPr/>
        <w:t xml:space="preserve">Rozhodování o výplatě dávky důchodového pojištění jinému příjemci, oprávněnosti výplaty dávek této osobě.</w:t>
      </w:r>
    </w:p>
    <w:p>
      <w:pPr>
        <w:numPr>
          <w:ilvl w:val="0"/>
          <w:numId w:val="5"/>
        </w:numPr>
      </w:pPr>
      <w:r>
        <w:rPr/>
        <w:t xml:space="preserve">Vypracování podkladů pro výpočet důchodů s použitím ustanovení o odstranění tvrdostí zákona, odstraňování některých tvrdostí, které by se vyskytly při provádění důchodového pojištění.</w:t>
      </w:r>
    </w:p>
    <w:p>
      <w:pPr>
        <w:numPr>
          <w:ilvl w:val="0"/>
          <w:numId w:val="5"/>
        </w:numPr>
      </w:pPr>
      <w:r>
        <w:rPr/>
        <w:t xml:space="preserve">Rozhodování o nárocích pojištěnců v oblasti zvláštních druhů pojištění (individuální připojištění), včetně výpočtu odbytného.</w:t>
      </w:r>
    </w:p>
    <w:p>
      <w:pPr>
        <w:numPr>
          <w:ilvl w:val="0"/>
          <w:numId w:val="5"/>
        </w:numPr>
      </w:pPr>
      <w:r>
        <w:rPr/>
        <w:t xml:space="preserve">Provádění řízení k úhradě přeplatků na dávkách důchodového pojištění a vedení protokolů o administrativních přeplatcích.</w:t>
      </w:r>
    </w:p>
    <w:p>
      <w:pPr>
        <w:numPr>
          <w:ilvl w:val="0"/>
          <w:numId w:val="5"/>
        </w:numPr>
      </w:pPr>
      <w:r>
        <w:rPr/>
        <w:t xml:space="preserve">Odborné zpracování přípravného důchodového řízení.</w:t>
      </w:r>
    </w:p>
    <w:p>
      <w:pPr>
        <w:numPr>
          <w:ilvl w:val="0"/>
          <w:numId w:val="5"/>
        </w:numPr>
      </w:pPr>
      <w:r>
        <w:rPr/>
        <w:t xml:space="preserve">Rozhodování na základě lékařského posudku o částečné nebo plné invaliditě.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pojišťovnictví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ucelených odborných agend, rozhodování o nárocích v dávkovém řízení důchodového a nemocenského pojištění, v řízení nedávkovém a v řízení o pojistném.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správnosti postupů provádění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odborných agend ve vymezené oblasti důchodového pojištění, nemocenského pojištění a pojistného na sociální zabezpečení. Provádění odborných činností v řízení o dávkách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ucelených podkladů pro provádění a zajišťování odborných agend v sociálním zabezpečení. Shromažďování, správa a vyhledávání podkladů různých forem důležitých pro řízení související s dávkami důchodového, nemocenského pojištění, nebo s pojistným na sociální zabezpečení a příspěvkem na státní politiku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nároku na dávky důchodového pojištění, jejich výši a výplatě a o zálohách na tyto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Shromažďování, správa a vyhledávání podkladů různých forem důležitých pro řízení související s dávkami důchodového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správních úkonů a práce podle obvyklých postupů nebo rámcových instrukcí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C74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důchodového pojištění</dc:title>
  <dc:description>Referent důchodového pojištění připravuje podklady pro řízení související s dávkami důchodového pojištění. Provádí jednoduché správní úkony a práce podle obvyklých postupů nebo rámcových instrukcí. Rozhoduje o nárocích v dávkovém řízení důchodového pojištění a realizuje výplatu dávek.</dc:description>
  <dc:subject/>
  <cp:keywords/>
  <cp:category>Specializace</cp:category>
  <cp:lastModifiedBy/>
  <dcterms:created xsi:type="dcterms:W3CDTF">2017-11-22T09:17:47+01:00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