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</w:t>
      </w:r>
      <w:bookmarkEnd w:id="1"/>
    </w:p>
    <w:p>
      <w:pPr/>
      <w:r>
        <w:rPr/>
        <w:t xml:space="preserve"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zahraničních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244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</dc:title>
  <dc:description>Referent zaměstnanosti - poradce pro zprostředkování provádí základní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