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mistr</w:t>
      </w:r>
      <w:bookmarkEnd w:id="1"/>
    </w:p>
    <w:p>
      <w:pPr/>
      <w:r>
        <w:rPr/>
        <w:t xml:space="preserve">Chemický technik mistr řídí a organizuje práce na vymezeném technologickém úseku při zajišťování úkolů stanovených operativním plánem chemické výroby nebo provozu.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Mistr v chemii, Shift leader, Forman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a organizace prací na vymezeném technologickém úseku.</w:t>
      </w:r>
    </w:p>
    <w:p>
      <w:pPr>
        <w:numPr>
          <w:ilvl w:val="0"/>
          <w:numId w:val="5"/>
        </w:numPr>
      </w:pPr>
      <w:r>
        <w:rPr/>
        <w:t xml:space="preserve">Zajištění úkolů stanovených operativním plánem chemické výroby nebo provozu.</w:t>
      </w:r>
    </w:p>
    <w:p>
      <w:pPr>
        <w:numPr>
          <w:ilvl w:val="0"/>
          <w:numId w:val="5"/>
        </w:numPr>
      </w:pPr>
      <w:r>
        <w:rPr/>
        <w:t xml:space="preserve">Kontrola dodržování pracovní a technologické kázně a plnění úkolů.</w:t>
      </w:r>
    </w:p>
    <w:p>
      <w:pPr>
        <w:numPr>
          <w:ilvl w:val="0"/>
          <w:numId w:val="5"/>
        </w:numPr>
      </w:pPr>
      <w:r>
        <w:rPr/>
        <w:t xml:space="preserve">Organizace dělby práce, zajištění odměňování a personalistických úkonů na svěřeném úseku.</w:t>
      </w:r>
    </w:p>
    <w:p>
      <w:pPr>
        <w:numPr>
          <w:ilvl w:val="0"/>
          <w:numId w:val="5"/>
        </w:numPr>
      </w:pPr>
      <w:r>
        <w:rPr/>
        <w:t xml:space="preserve">Zajištění stanovených technických a ekonomických parametrů chemické výroby nebo provozu.</w:t>
      </w:r>
    </w:p>
    <w:p>
      <w:pPr>
        <w:numPr>
          <w:ilvl w:val="0"/>
          <w:numId w:val="5"/>
        </w:numPr>
      </w:pPr>
      <w:r>
        <w:rPr/>
        <w:t xml:space="preserve">Zajištění bezpečnosti a zdravotní nezávadnosti práce.</w:t>
      </w:r>
    </w:p>
    <w:p>
      <w:pPr>
        <w:numPr>
          <w:ilvl w:val="0"/>
          <w:numId w:val="5"/>
        </w:numPr>
      </w:pPr>
      <w:r>
        <w:rPr/>
        <w:t xml:space="preserve">Zajištění preventivních prohlídek a oprav strojů a zařízení ve svěřeném úseku chemické výroby.</w:t>
      </w:r>
    </w:p>
    <w:p>
      <w:pPr>
        <w:numPr>
          <w:ilvl w:val="0"/>
          <w:numId w:val="5"/>
        </w:numPr>
      </w:pPr>
      <w:r>
        <w:rPr/>
        <w:t xml:space="preserve">Vedení příslušné dokumentace.</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mistr / chemická technička mistrová (28-039-M)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e52.D.8001</w:t>
            </w:r>
          </w:p>
        </w:tc>
        <w:tc>
          <w:tcPr>
            <w:tcW w:w="3000" w:type="dxa"/>
          </w:tcPr>
          <w:p>
            <w:pPr/>
            <w:r>
              <w:rPr/>
              <w:t xml:space="preserve">Kontrola a evidence přítomnosti zaměstnanců na pracovišti, kontrola a evidence majetku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e52.D.8018</w:t>
            </w:r>
          </w:p>
        </w:tc>
        <w:tc>
          <w:tcPr>
            <w:tcW w:w="3000" w:type="dxa"/>
          </w:tcPr>
          <w:p>
            <w:pPr/>
            <w:r>
              <w:rPr/>
              <w:t xml:space="preserve">Vedení technické a provozní dokumentace svěřeného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e52.D.8027</w:t>
            </w:r>
          </w:p>
        </w:tc>
        <w:tc>
          <w:tcPr>
            <w:tcW w:w="3000" w:type="dxa"/>
          </w:tcPr>
          <w:p>
            <w:pPr/>
            <w:r>
              <w:rPr/>
              <w:t xml:space="preserve">Zpracovávání podkladů pro odměňování pracovníků svěřeného úseku chemické výroby; provádění úkonů jejich prvotní personální agendy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e52.C.2008</w:t>
            </w:r>
          </w:p>
        </w:tc>
        <w:tc>
          <w:tcPr>
            <w:tcW w:w="3000" w:type="dxa"/>
          </w:tcPr>
          <w:p>
            <w:pPr/>
            <w:r>
              <w:rPr/>
              <w:t xml:space="preserve">Zařizování preventivních prohlídek a oprav strojů a zařízení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e52.Z.1001</w:t>
            </w:r>
          </w:p>
        </w:tc>
        <w:tc>
          <w:tcPr>
            <w:tcW w:w="3000" w:type="dxa"/>
          </w:tcPr>
          <w:p>
            <w:pPr/>
            <w:r>
              <w:rPr/>
              <w:t xml:space="preserve">Operativní řešení organizačních a provozních problémů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e52.Z.1003</w:t>
            </w:r>
          </w:p>
        </w:tc>
        <w:tc>
          <w:tcPr>
            <w:tcW w:w="3000" w:type="dxa"/>
          </w:tcPr>
          <w:p>
            <w:pPr/>
            <w:r>
              <w:rPr/>
              <w:t xml:space="preserve">Řízení a organizace činností v technologickém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e52.D.3007</w:t>
            </w:r>
          </w:p>
        </w:tc>
        <w:tc>
          <w:tcPr>
            <w:tcW w:w="3000" w:type="dxa"/>
          </w:tcPr>
          <w:p>
            <w:pPr/>
            <w:r>
              <w:rPr/>
              <w:t xml:space="preserve">Kontrola a zabezpečování dodržování pracovní a technologické kázně, předpisů BOZP a hygieny práce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e52.B.1002</w:t>
            </w:r>
          </w:p>
        </w:tc>
        <w:tc>
          <w:tcPr>
            <w:tcW w:w="3000" w:type="dxa"/>
          </w:tcPr>
          <w:p>
            <w:pPr/>
            <w:r>
              <w:rPr/>
              <w:t xml:space="preserve">Řízení spouštění a odstavení provozu technických a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e52._.0015</w:t>
            </w:r>
          </w:p>
        </w:tc>
        <w:tc>
          <w:tcPr>
            <w:tcW w:w="3000" w:type="dxa"/>
          </w:tcPr>
          <w:p>
            <w:pPr/>
            <w:r>
              <w:rPr/>
              <w:t xml:space="preserve">technologie výroby tálového oleje, droždí a dalších vedlejších produktů papírenské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i51._.0011</w:t>
            </w:r>
          </w:p>
        </w:tc>
        <w:tc>
          <w:tcPr>
            <w:tcW w:w="3000" w:type="dxa"/>
          </w:tcPr>
          <w:p>
            <w:pPr/>
            <w:r>
              <w:rPr/>
              <w:t xml:space="preserve">management pro mistry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e52._.0028</w:t>
            </w:r>
          </w:p>
        </w:tc>
        <w:tc>
          <w:tcPr>
            <w:tcW w:w="3000" w:type="dxa"/>
          </w:tcPr>
          <w:p>
            <w:pPr/>
            <w:r>
              <w:rPr/>
              <w:t xml:space="preserve">technologie zpracování chemické kameniny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3B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mistr</dc:title>
  <dc:description>Chemický technik mistr řídí a organizuje práce na vymezeném technologickém úseku při zajišťování úkolů stanovených operativním plánem chemické výroby nebo provozu.</dc:description>
  <dc:subject/>
  <cp:keywords/>
  <cp:category>Specializace</cp:category>
  <cp:lastModifiedBy/>
  <dcterms:created xsi:type="dcterms:W3CDTF">2017-11-22T09:08:06+01:00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