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historik</w:t>
      </w:r>
      <w:bookmarkEnd w:id="1"/>
    </w:p>
    <w:p>
      <w:pPr/>
      <w:r>
        <w:rPr/>
        <w:t xml:space="preserve">Památkář historik zhotovuje rešerše k dějinám památkového fondu a připravuje odborné podklady pro jeho ochranu, konzervaci, rekonstrukce, restaurování, evidenci, dokumentaci a prezentaci. Zjišťuje, shromažďuje, třídí a vyhodnocuje poznatky o konkrétních historických stavbách, objektech v chráněných územích, movitých památkách a mobiliárních souborech.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Vyhledání, sumarizace, systematizace a interpretace písemných či ikonografických podkladů, popřípadě údajů příslušné odborné literatury k historii a stavu kulturních památek a dalších památkově hodnotných objektů a území.</w:t>
      </w:r>
    </w:p>
    <w:p>
      <w:pPr>
        <w:numPr>
          <w:ilvl w:val="0"/>
          <w:numId w:val="5"/>
        </w:numPr>
      </w:pPr>
      <w:r>
        <w:rPr/>
        <w:t xml:space="preserve">Zpracování odborných vyjádření a restaurátorských záměrů před zahájením a v průběhu rehabilitace kulturních památek.</w:t>
      </w:r>
    </w:p>
    <w:p>
      <w:pPr>
        <w:numPr>
          <w:ilvl w:val="0"/>
          <w:numId w:val="5"/>
        </w:numPr>
      </w:pPr>
      <w:r>
        <w:rPr/>
        <w:t xml:space="preserve">Odborná a metodická činnost při přípravě a realizaci restaurátorských prací a při zpracování restaurátorské dokumentace.</w:t>
      </w:r>
    </w:p>
    <w:p>
      <w:pPr>
        <w:numPr>
          <w:ilvl w:val="0"/>
          <w:numId w:val="5"/>
        </w:numPr>
      </w:pPr>
      <w:r>
        <w:rPr/>
        <w:t xml:space="preserve">Spolupráce s dalšími typovými pozicemi povolání památkář a archeolog při zpracování a formulaci operativních průzkumů a dokumentace (OPD), stavebněhistorických průzkumů (SHP) a územně plánovacích podkladů (ÚPD).</w:t>
      </w:r>
    </w:p>
    <w:p>
      <w:pPr>
        <w:numPr>
          <w:ilvl w:val="0"/>
          <w:numId w:val="5"/>
        </w:numPr>
      </w:pPr>
      <w:r>
        <w:rPr/>
        <w:t xml:space="preserve">Zpracování evidenčních karet movitých i nemovitých kulturních památek včetně mobiliárních fondů státních či církevních památkových objektů.</w:t>
      </w:r>
    </w:p>
    <w:p>
      <w:pPr>
        <w:numPr>
          <w:ilvl w:val="0"/>
          <w:numId w:val="5"/>
        </w:numPr>
      </w:pPr>
      <w:r>
        <w:rPr/>
        <w:t xml:space="preserve">Zpracování podkladů pro Ústřední seznam kulturních památek ČR.</w:t>
      </w:r>
    </w:p>
    <w:p>
      <w:pPr>
        <w:numPr>
          <w:ilvl w:val="0"/>
          <w:numId w:val="5"/>
        </w:numPr>
      </w:pPr>
      <w:r>
        <w:rPr/>
        <w:t xml:space="preserve">Prezentace historického a současného stavu památkového fondu v rovině odborné i popularizační.</w:t>
      </w:r>
    </w:p>
    <w:p>
      <w:pPr>
        <w:numPr>
          <w:ilvl w:val="0"/>
          <w:numId w:val="5"/>
        </w:numPr>
      </w:pPr>
      <w:r>
        <w:rPr/>
        <w:t xml:space="preserve">Zpracování podkladů pro interiérové instalace a jejich realizace v památkových objektech.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Zapojení do mezinárodních projektů v oblasti ochrany a poznání památkového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71xxV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regeneraci historických sídel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průzkumných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požadavků památkové péče ve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C365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historik</dc:title>
  <dc:description>Památkář historik zhotovuje rešerše k dějinám památkového fondu a připravuje odborné podklady pro jeho ochranu, konzervaci, rekonstrukce, restaurování, evidenci, dokumentaci a prezentaci. Zjišťuje, shromažďuje, třídí a vyhodnocuje poznatky o konkrétních historických stavbách, objektech v chráněných územích, movitých památkách a mobiliárních souborech. </dc:description>
  <dc:subject/>
  <cp:keywords/>
  <cp:category>Specializace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