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redaktor</w:t>
      </w:r>
      <w:bookmarkEnd w:id="1"/>
    </w:p>
    <w:p>
      <w:pPr/>
      <w:r>
        <w:rPr/>
        <w:t xml:space="preserve">Technický redaktor připravuje po technické stránce rukopisy a předlohy pro tiskařské a knihařské zpracování publikací a tiskovin.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Layouter, Technical editor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všeobecných jazykových a stylistických úprav.</w:t>
      </w:r>
    </w:p>
    <w:p>
      <w:pPr>
        <w:numPr>
          <w:ilvl w:val="0"/>
          <w:numId w:val="5"/>
        </w:numPr>
      </w:pPr>
      <w:r>
        <w:rPr/>
        <w:t xml:space="preserve">Příprava podkladů pro články, anotace, bulletiny, katalogy, almanachy, mapy apod..</w:t>
      </w:r>
    </w:p>
    <w:p>
      <w:pPr>
        <w:numPr>
          <w:ilvl w:val="0"/>
          <w:numId w:val="5"/>
        </w:numPr>
      </w:pPr>
      <w:r>
        <w:rPr/>
        <w:t xml:space="preserve">Vytváření elektronické verze časopisů.</w:t>
      </w:r>
    </w:p>
    <w:p>
      <w:pPr>
        <w:numPr>
          <w:ilvl w:val="0"/>
          <w:numId w:val="5"/>
        </w:numPr>
      </w:pPr>
      <w:r>
        <w:rPr/>
        <w:t xml:space="preserve">Posuzování materiálů po odborné a umělecké stránce.</w:t>
      </w:r>
    </w:p>
    <w:p>
      <w:pPr>
        <w:numPr>
          <w:ilvl w:val="0"/>
          <w:numId w:val="5"/>
        </w:numPr>
      </w:pPr>
      <w:r>
        <w:rPr/>
        <w:t xml:space="preserve">Redakční příprava a zajišťování zveřejňování informačních výstupů na Internetu.</w:t>
      </w:r>
    </w:p>
    <w:p>
      <w:pPr>
        <w:numPr>
          <w:ilvl w:val="0"/>
          <w:numId w:val="5"/>
        </w:numPr>
      </w:pPr>
      <w:r>
        <w:rPr/>
        <w:t xml:space="preserve">Zpracování koncepčních záměrů a projektů vydávání literárních, kartografických a jiných děl.</w:t>
      </w:r>
    </w:p>
    <w:p>
      <w:pPr>
        <w:numPr>
          <w:ilvl w:val="0"/>
          <w:numId w:val="5"/>
        </w:numPr>
      </w:pPr>
      <w:r>
        <w:rPr/>
        <w:t xml:space="preserve">Práce s elektronickými a digitálními technologiemi redakční přípravy.</w:t>
      </w:r>
    </w:p>
    <w:p>
      <w:pPr>
        <w:numPr>
          <w:ilvl w:val="0"/>
          <w:numId w:val="5"/>
        </w:numPr>
      </w:pPr>
      <w:r>
        <w:rPr/>
        <w:t xml:space="preserve">Kontrola kvality a provádění korektur, nátisků a ilustrací.</w:t>
      </w:r>
    </w:p>
    <w:p>
      <w:pPr>
        <w:numPr>
          <w:ilvl w:val="0"/>
          <w:numId w:val="5"/>
        </w:numPr>
      </w:pPr>
      <w:r>
        <w:rPr/>
        <w:t xml:space="preserve">Schvalování předloh, jejich přebírání a předávání do sazby a tisku.</w:t>
      </w:r>
    </w:p>
    <w:p>
      <w:pPr>
        <w:numPr>
          <w:ilvl w:val="0"/>
          <w:numId w:val="5"/>
        </w:numPr>
      </w:pPr>
      <w:r>
        <w:rPr/>
        <w:t xml:space="preserve">Komplexní zajišťování technického a výtvarného zpracování publikací.</w:t>
      </w:r>
    </w:p>
    <w:p>
      <w:pPr>
        <w:numPr>
          <w:ilvl w:val="0"/>
          <w:numId w:val="5"/>
        </w:numPr>
      </w:pPr>
      <w:r>
        <w:rPr/>
        <w:t xml:space="preserve">Spolupráce s výtvarníky a jednotlivými redakcemi vydavatelství.</w:t>
      </w:r>
    </w:p>
    <w:p>
      <w:pPr>
        <w:numPr>
          <w:ilvl w:val="0"/>
          <w:numId w:val="5"/>
        </w:numPr>
      </w:pPr>
      <w:r>
        <w:rPr/>
        <w:t xml:space="preserve">Organizace vydavatelských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Techničtí redaktoři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Techničtí redaktoři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posuzování náročných materiálů (např. náročných rukopisů, lektorských posudků, výtvarných, grafických a fotografických předloh apod.) po odborné a umělecké stránce.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harmonogramů prací a dodržování stanovených redakčních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elektronickými a digitálními technologiemi redakční přípravy.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Prohlížení autorských korektur ve sloupcových a stránkových obtazích. Kontrola vysázených rukopisů (imprimatur) a vývěsných archů.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články, anotace, bulletiny, katalogy, almanachy, mapy a jiná kartografická díla a další materiály.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Redakční příprava a zajišťování zveřejňování informačních výstupů na internetu.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redigování méně závažných tiskovin.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Uspořádávání textů rukopisů podle pokynů včetně jejich konečné redakce. Úprava a sjednocování terminologie. Ověřování faktografické správnosti textů.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Vybírání námětů a okruhu autorů, ilustrátorů, externích spolupracovníků a překladatelů včetně jejich usměrňování a zadávání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elektronické verze časopisů.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koncepčních záměrů a projektů vydávání literárních, kartografických a jiných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koncepčních záměrů a projektů vydávání literárních, kartografických a jiných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vysázených rukopisů (imprimatur) a vývěsných archů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materiálů po odborné a umělecké stránce včetně kontroly faktografické správnosti předkládaných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články, anotace, bulletiny, katalogy, almanachy, mapy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všeobecných jazykových a stylistických úprav předložených textů včetně závěrečné redakce jednodušších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textů rukopisů dle pokynů včetně úpravy a sjednocování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elektronických verzí časopisů a informačních výstupů včetně jejich uveřejňování na internetu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a výtvarného zpracování publikací ve spolupráci s výtvarníky a s ostatními redakcemi vydavatelství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dodržování harmonogramů vydavatelských prací a dodržování stanovených redakčních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4265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redaktor</dc:title>
  <dc:description>Technický redaktor připravuje po technické stránce rukopisy a předlohy pro tiskařské a knihařské zpracování publikací a tiskovin.</dc:description>
  <dc:subject/>
  <cp:keywords/>
  <cp:category>Povolání</cp:category>
  <cp:lastModifiedBy/>
  <dcterms:created xsi:type="dcterms:W3CDTF">2017-11-22T09:08:04+01:00</dcterms:created>
  <dcterms:modified xsi:type="dcterms:W3CDTF">2017-11-22T09:08:04+01:00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