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kuchař ozbrojených sil ČR</w:t>
      </w:r>
      <w:bookmarkEnd w:id="1"/>
    </w:p>
    <w:p>
      <w:pPr/>
      <w:r>
        <w:rPr/>
        <w:t xml:space="preserve">Vrchní kuchař ozbrojených sil ČR organizuje činnosti při přípravě jídel podle stanovených technologických postupů a v souladu se správnou gastronomickou skladbou a racionální výživou zajišťuje přípravu náročných specialit, kalkulace jídel a nese hmotnou zodpovědnost za jejich přípravu.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Výdejce pokrmů, Kuchař, Přípravář pokrmů, Starší kuchař, Četař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Kuchař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kuchař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65xxH</w:t>
            </w:r>
          </w:p>
        </w:tc>
      </w:tr>
    </w:tbl>
    <w:p>
      <w:pPr>
        <w:pStyle w:val="Heading3"/>
      </w:pPr>
      <w:bookmarkStart w:id="7" w:name="_Toc7"/>
      <w:r>
        <w:t>Legislativní požadavky</w:t>
      </w:r>
      <w:bookmarkEnd w:id="7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>
        <w:pStyle w:val="Heading3"/>
      </w:pPr>
      <w:bookmarkStart w:id="9" w:name="_Toc9"/>
      <w:r>
        <w:t>Odborné dovednosti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pokrmů podle receptur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pokrmů před expedicí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velkokapacitních kuchyňských strojů na výrobu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surovin a zařízení pro přípravu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jídel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produktů běžné studené kuchyně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úprava a aranžování pokrmů pro slavnostní příležitosti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a pomocné práce při přípravě jídel pomocí ručních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provozu a při gastronomických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norem platných pro výrobu jídel, způsobu a formy nakládání s jídly, potravinami, způsobu jejich dalšího uchovávání a skladování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činnosti pracovníků svěřených úseků v oblasti stravování (kuchyně, restaurace)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moderních trendů zdravé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osobní a kolektivní hygieny, zásad ochrany životního prostředí a požární ochrany ve stravovacím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provozního řádu vojenského stravovacího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0" w:name="_Toc10"/>
      <w:r>
        <w:t>Odborné znalosti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pozemních vojsk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vaření a dalších prací v kuchyni, recepty pro různá jídla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nauka o potravinách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Obecné dovednosti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2" w:name="_Toc12"/>
      <w:r>
        <w:t>Měkké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27D6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kuchař ozbrojených sil ČR</dc:title>
  <dc:description>Vrchní kuchař ozbrojených sil ČR organizuje činnosti při přípravě jídel podle stanovených technologických postupů a v souladu se správnou gastronomickou skladbou a racionální výživou zajišťuje přípravu náročných specialit, kalkulace jídel a nese hmotnou zodpovědnost za jejich přípravu.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2017-11-22T09:14:19+01:00</dcterms:created>
  <dcterms:modified xsi:type="dcterms:W3CDTF">2017-11-22T09:43:04+01:00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